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36" w:rsidRDefault="009F1D36" w:rsidP="00B7219A">
      <w:pPr>
        <w:jc w:val="center"/>
        <w:rPr>
          <w:rFonts w:ascii="Calibri" w:hAnsi="Calibri" w:cs="Calibri"/>
          <w:b/>
          <w:color w:val="7030A0"/>
        </w:rPr>
      </w:pPr>
    </w:p>
    <w:p w:rsidR="00DE3B28" w:rsidRPr="00303DD4" w:rsidRDefault="00DE3B28" w:rsidP="00DE3B28">
      <w:pPr>
        <w:jc w:val="center"/>
        <w:rPr>
          <w:rFonts w:ascii="Calibri" w:hAnsi="Calibri" w:cs="Calibri"/>
          <w:b/>
          <w:color w:val="7030A0"/>
        </w:rPr>
      </w:pPr>
      <w:r w:rsidRPr="00303DD4">
        <w:rPr>
          <w:rFonts w:ascii="Calibri" w:hAnsi="Calibri" w:cs="Calibri"/>
          <w:b/>
          <w:color w:val="7030A0"/>
        </w:rPr>
        <w:t>PROGRAMA MOVILIDAD ACADÉMICA COLOMBIA ARGENTINA – DESTINOS Y TIPO DE BECA</w:t>
      </w:r>
    </w:p>
    <w:p w:rsidR="00DE3B28" w:rsidRPr="00303DD4" w:rsidRDefault="00DE3B28" w:rsidP="00DE3B28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DE3B28" w:rsidRDefault="00DE3B28" w:rsidP="00DE3B28">
      <w:pPr>
        <w:jc w:val="both"/>
        <w:rPr>
          <w:rFonts w:ascii="Calibri" w:hAnsi="Calibri" w:cs="Calibri"/>
          <w:b/>
          <w:caps/>
          <w:sz w:val="20"/>
          <w:szCs w:val="20"/>
        </w:rPr>
      </w:pPr>
      <w:r>
        <w:rPr>
          <w:rFonts w:ascii="Calibri" w:hAnsi="Calibri" w:cs="Calibri"/>
          <w:b/>
          <w:caps/>
          <w:sz w:val="20"/>
          <w:szCs w:val="20"/>
        </w:rPr>
        <w:t>Requisito:</w:t>
      </w:r>
    </w:p>
    <w:p w:rsidR="00DE3B28" w:rsidRDefault="00DE3B28" w:rsidP="00DE3B28">
      <w:pPr>
        <w:jc w:val="both"/>
        <w:rPr>
          <w:rFonts w:ascii="Calibri" w:hAnsi="Calibri" w:cs="Calibri"/>
          <w:b/>
          <w:caps/>
          <w:sz w:val="20"/>
          <w:szCs w:val="20"/>
        </w:rPr>
      </w:pPr>
    </w:p>
    <w:p w:rsidR="00DE3B28" w:rsidRPr="00DE3B28" w:rsidRDefault="00DE3B28" w:rsidP="00DE3B28">
      <w:pPr>
        <w:jc w:val="both"/>
        <w:rPr>
          <w:rFonts w:ascii="Calibri" w:hAnsi="Calibri" w:cs="Calibri"/>
          <w:sz w:val="20"/>
          <w:szCs w:val="20"/>
        </w:rPr>
      </w:pPr>
      <w:r w:rsidRPr="00DE3B28">
        <w:rPr>
          <w:rFonts w:ascii="Calibri" w:hAnsi="Calibri" w:cs="Calibri"/>
          <w:sz w:val="20"/>
          <w:szCs w:val="20"/>
        </w:rPr>
        <w:t xml:space="preserve">Ser estudiante de una carrera de grado y </w:t>
      </w:r>
      <w:r w:rsidRPr="00DE3B28">
        <w:rPr>
          <w:rFonts w:ascii="Calibri" w:hAnsi="Calibri" w:cs="Calibri"/>
          <w:b/>
          <w:sz w:val="20"/>
          <w:szCs w:val="20"/>
        </w:rPr>
        <w:t>haber aprobado el 40 % del Plan de Estudios correspondiente.</w:t>
      </w:r>
      <w:r w:rsidRPr="00DE3B28">
        <w:rPr>
          <w:rFonts w:ascii="Calibri" w:hAnsi="Calibri" w:cs="Calibri"/>
          <w:sz w:val="20"/>
          <w:szCs w:val="20"/>
        </w:rPr>
        <w:t xml:space="preserve"> Debe tenerse en cuenta que todo estudiante de la UNCUYO debe graduarse en la Institución de Origen.</w:t>
      </w:r>
    </w:p>
    <w:p w:rsidR="00DE3B28" w:rsidRPr="00303DD4" w:rsidRDefault="00DE3B28" w:rsidP="00DE3B28">
      <w:pPr>
        <w:jc w:val="both"/>
        <w:rPr>
          <w:rFonts w:ascii="Calibri" w:hAnsi="Calibri" w:cs="Calibri"/>
          <w:sz w:val="20"/>
          <w:szCs w:val="20"/>
        </w:rPr>
      </w:pPr>
    </w:p>
    <w:p w:rsidR="00DE3B28" w:rsidRDefault="00DE3B28" w:rsidP="00DE3B28">
      <w:pPr>
        <w:jc w:val="both"/>
        <w:rPr>
          <w:rFonts w:ascii="Calibri" w:hAnsi="Calibri" w:cs="Calibri"/>
          <w:sz w:val="20"/>
          <w:szCs w:val="20"/>
        </w:rPr>
      </w:pPr>
      <w:r w:rsidRPr="00DE3B28">
        <w:rPr>
          <w:rFonts w:ascii="Calibri" w:hAnsi="Calibri" w:cs="Calibri"/>
          <w:sz w:val="20"/>
          <w:szCs w:val="20"/>
        </w:rPr>
        <w:t>Al elaborar el plan de trabajo, deberá tenerse en cuenta que, al menos, uno de los cursos a  tomar debe tener reconocimiento académico en la Unidad  Académica de Origen. (Requisito obligatorio del programa).</w:t>
      </w:r>
    </w:p>
    <w:p w:rsidR="00094738" w:rsidRDefault="00094738" w:rsidP="00DE3B28">
      <w:pPr>
        <w:jc w:val="both"/>
        <w:rPr>
          <w:rFonts w:ascii="Calibri" w:hAnsi="Calibri" w:cs="Calibri"/>
          <w:sz w:val="20"/>
          <w:szCs w:val="20"/>
        </w:rPr>
      </w:pPr>
    </w:p>
    <w:p w:rsidR="00094738" w:rsidRDefault="00094738" w:rsidP="0009473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Edad máxima: 30 años.</w:t>
      </w:r>
    </w:p>
    <w:p w:rsidR="00DE3B28" w:rsidRPr="00303DD4" w:rsidRDefault="00DE3B28" w:rsidP="00DE3B28">
      <w:pPr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:rsidR="00D7260E" w:rsidRDefault="006544B3" w:rsidP="00D7260E">
      <w:pPr>
        <w:jc w:val="both"/>
        <w:rPr>
          <w:rFonts w:ascii="Calibri" w:hAnsi="Calibri" w:cs="Calibri"/>
          <w:b/>
          <w:sz w:val="20"/>
          <w:szCs w:val="20"/>
        </w:rPr>
      </w:pPr>
      <w:r w:rsidRPr="006544B3">
        <w:rPr>
          <w:rFonts w:ascii="Calibri" w:hAnsi="Calibri" w:cs="Calibri"/>
          <w:b/>
          <w:sz w:val="20"/>
          <w:szCs w:val="20"/>
        </w:rPr>
        <w:t>DESCRIPCIÓN DEL PROGRAMA</w:t>
      </w:r>
    </w:p>
    <w:p w:rsidR="006544B3" w:rsidRDefault="006544B3" w:rsidP="00D7260E">
      <w:pPr>
        <w:jc w:val="both"/>
        <w:rPr>
          <w:rFonts w:ascii="Calibri" w:hAnsi="Calibri" w:cs="Calibri"/>
          <w:b/>
          <w:sz w:val="20"/>
          <w:szCs w:val="20"/>
        </w:rPr>
      </w:pPr>
    </w:p>
    <w:p w:rsidR="006544B3" w:rsidRDefault="006544B3" w:rsidP="006544B3">
      <w:pPr>
        <w:jc w:val="both"/>
        <w:rPr>
          <w:rFonts w:ascii="Calibri" w:hAnsi="Calibri" w:cs="Calibri"/>
          <w:sz w:val="20"/>
          <w:szCs w:val="20"/>
        </w:rPr>
      </w:pPr>
      <w:r w:rsidRPr="006544B3">
        <w:rPr>
          <w:rFonts w:ascii="Calibri" w:hAnsi="Calibri" w:cs="Calibri"/>
          <w:sz w:val="20"/>
          <w:szCs w:val="20"/>
        </w:rPr>
        <w:t>Este programa surge de la base del convenio de colaboración académica, científica y cultural, celebrado entre la Asociación Colombiana de Universidades (ASCUN) de la República de Colombia, y el consejo Interuniversitario Nacional (CIN) de la República Argentina.</w:t>
      </w:r>
    </w:p>
    <w:p w:rsidR="006544B3" w:rsidRPr="006544B3" w:rsidRDefault="006544B3" w:rsidP="006544B3">
      <w:pPr>
        <w:jc w:val="both"/>
        <w:rPr>
          <w:rFonts w:ascii="Calibri" w:hAnsi="Calibri" w:cs="Calibri"/>
          <w:sz w:val="20"/>
          <w:szCs w:val="20"/>
        </w:rPr>
      </w:pPr>
    </w:p>
    <w:p w:rsidR="006544B3" w:rsidRPr="006544B3" w:rsidRDefault="006544B3" w:rsidP="006544B3">
      <w:pPr>
        <w:jc w:val="both"/>
        <w:rPr>
          <w:rFonts w:ascii="Calibri" w:hAnsi="Calibri" w:cs="Calibri"/>
          <w:sz w:val="20"/>
          <w:szCs w:val="20"/>
        </w:rPr>
      </w:pPr>
      <w:r w:rsidRPr="006544B3">
        <w:rPr>
          <w:rFonts w:ascii="Calibri" w:hAnsi="Calibri" w:cs="Calibri"/>
          <w:sz w:val="20"/>
          <w:szCs w:val="20"/>
        </w:rPr>
        <w:t>Este convenio dio lugar a la firma de un acuerdo específico de cooperación para el intercambio de estudiantes de grado entre las universidades de Colombia y Argentina.</w:t>
      </w:r>
    </w:p>
    <w:p w:rsidR="00E34A7E" w:rsidRPr="006544B3" w:rsidRDefault="00E34A7E"/>
    <w:sectPr w:rsidR="00E34A7E" w:rsidRPr="006544B3" w:rsidSect="007821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991" w:bottom="1247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80C" w:rsidRDefault="00DE3B28">
      <w:r>
        <w:separator/>
      </w:r>
    </w:p>
  </w:endnote>
  <w:endnote w:type="continuationSeparator" w:id="0">
    <w:p w:rsidR="0075780C" w:rsidRDefault="00DE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509" w:rsidRDefault="00A4550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5790076"/>
      <w:docPartObj>
        <w:docPartGallery w:val="Page Numbers (Bottom of Page)"/>
        <w:docPartUnique/>
      </w:docPartObj>
    </w:sdtPr>
    <w:sdtEndPr/>
    <w:sdtContent>
      <w:p w:rsidR="00B40D49" w:rsidRDefault="0019514B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738">
          <w:rPr>
            <w:noProof/>
          </w:rPr>
          <w:t>1</w:t>
        </w:r>
        <w:r>
          <w:fldChar w:fldCharType="end"/>
        </w:r>
        <w:r>
          <w:rPr>
            <w:noProof/>
            <w:lang w:val="es-AR" w:eastAsia="es-AR"/>
          </w:rPr>
          <w:drawing>
            <wp:anchor distT="0" distB="0" distL="114300" distR="114300" simplePos="0" relativeHeight="251660288" behindDoc="1" locked="0" layoutInCell="1" allowOverlap="1" wp14:anchorId="33370DCA" wp14:editId="6218BEAB">
              <wp:simplePos x="0" y="0"/>
              <wp:positionH relativeFrom="column">
                <wp:posOffset>-639445</wp:posOffset>
              </wp:positionH>
              <wp:positionV relativeFrom="paragraph">
                <wp:posOffset>-130810</wp:posOffset>
              </wp:positionV>
              <wp:extent cx="7559040" cy="639445"/>
              <wp:effectExtent l="0" t="0" r="3810" b="8255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apeleria Internacionales pie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040" cy="6394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73125A" w:rsidRDefault="0009473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509" w:rsidRDefault="00A455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80C" w:rsidRDefault="00DE3B28">
      <w:r>
        <w:separator/>
      </w:r>
    </w:p>
  </w:footnote>
  <w:footnote w:type="continuationSeparator" w:id="0">
    <w:p w:rsidR="0075780C" w:rsidRDefault="00DE3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509" w:rsidRDefault="00A4550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25A" w:rsidRDefault="00A45509" w:rsidP="007C2ED8">
    <w:pPr>
      <w:rPr>
        <w:noProof/>
        <w:lang w:val="es-AR" w:eastAsia="es-AR"/>
      </w:rPr>
    </w:pPr>
    <w:bookmarkStart w:id="1" w:name="OLE_LINK46"/>
    <w:bookmarkStart w:id="2" w:name="OLE_LINK45"/>
    <w:bookmarkStart w:id="3" w:name="OLE_LINK42"/>
    <w:bookmarkStart w:id="4" w:name="OLE_LINK2"/>
    <w:bookmarkStart w:id="5" w:name="OLE_LINK1"/>
    <w:r>
      <w:rPr>
        <w:noProof/>
        <w:lang w:val="es-AR" w:eastAsia="es-AR"/>
      </w:rPr>
      <w:drawing>
        <wp:anchor distT="0" distB="0" distL="114300" distR="114300" simplePos="0" relativeHeight="251662336" behindDoc="0" locked="0" layoutInCell="1" allowOverlap="1" wp14:anchorId="7127428B" wp14:editId="0A30B274">
          <wp:simplePos x="0" y="0"/>
          <wp:positionH relativeFrom="column">
            <wp:posOffset>4580434</wp:posOffset>
          </wp:positionH>
          <wp:positionV relativeFrom="paragraph">
            <wp:posOffset>-259528</wp:posOffset>
          </wp:positionV>
          <wp:extent cx="1935480" cy="1298448"/>
          <wp:effectExtent l="0" t="0" r="762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1298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514B"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03B1AABC" wp14:editId="51EF9A94">
          <wp:simplePos x="0" y="0"/>
          <wp:positionH relativeFrom="column">
            <wp:posOffset>-1020445</wp:posOffset>
          </wp:positionH>
          <wp:positionV relativeFrom="paragraph">
            <wp:posOffset>-297815</wp:posOffset>
          </wp:positionV>
          <wp:extent cx="7534910" cy="1143000"/>
          <wp:effectExtent l="0" t="0" r="889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eria Internacionales cabez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1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  <w:bookmarkEnd w:id="3"/>
    <w:bookmarkEnd w:id="4"/>
    <w:bookmarkEnd w:id="5"/>
  </w:p>
  <w:p w:rsidR="00D535E6" w:rsidRDefault="00094738" w:rsidP="007C2ED8">
    <w:pPr>
      <w:rPr>
        <w:noProof/>
        <w:lang w:val="es-AR" w:eastAsia="es-AR"/>
      </w:rPr>
    </w:pPr>
  </w:p>
  <w:p w:rsidR="00D535E6" w:rsidRDefault="00A45509" w:rsidP="00A45509">
    <w:pPr>
      <w:tabs>
        <w:tab w:val="left" w:pos="8417"/>
      </w:tabs>
      <w:rPr>
        <w:noProof/>
        <w:lang w:val="es-AR" w:eastAsia="es-AR"/>
      </w:rPr>
    </w:pPr>
    <w:r>
      <w:rPr>
        <w:noProof/>
        <w:lang w:val="es-AR" w:eastAsia="es-AR"/>
      </w:rPr>
      <w:tab/>
    </w:r>
  </w:p>
  <w:p w:rsidR="00D535E6" w:rsidRDefault="00094738" w:rsidP="007C2ED8"/>
  <w:p w:rsidR="00D535E6" w:rsidRDefault="00094738" w:rsidP="007C2ED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509" w:rsidRDefault="00A455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843AC"/>
    <w:multiLevelType w:val="hybridMultilevel"/>
    <w:tmpl w:val="8F426F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00996"/>
    <w:multiLevelType w:val="hybridMultilevel"/>
    <w:tmpl w:val="A2729B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84673"/>
    <w:multiLevelType w:val="hybridMultilevel"/>
    <w:tmpl w:val="437C5E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DA3954"/>
    <w:multiLevelType w:val="hybridMultilevel"/>
    <w:tmpl w:val="9A2E6B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9A"/>
    <w:rsid w:val="00094738"/>
    <w:rsid w:val="0019514B"/>
    <w:rsid w:val="003C55BD"/>
    <w:rsid w:val="006544B3"/>
    <w:rsid w:val="0075780C"/>
    <w:rsid w:val="009F1D36"/>
    <w:rsid w:val="00A45509"/>
    <w:rsid w:val="00B7219A"/>
    <w:rsid w:val="00D7260E"/>
    <w:rsid w:val="00DE3B28"/>
    <w:rsid w:val="00E3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B721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1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B7219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55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550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B721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19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B7219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55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550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</dc:creator>
  <cp:lastModifiedBy>MARTINEZ, Florencia</cp:lastModifiedBy>
  <cp:revision>5</cp:revision>
  <dcterms:created xsi:type="dcterms:W3CDTF">2015-08-13T15:48:00Z</dcterms:created>
  <dcterms:modified xsi:type="dcterms:W3CDTF">2016-04-12T11:16:00Z</dcterms:modified>
</cp:coreProperties>
</file>