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AA" w:rsidRDefault="009B67C9">
      <w:pPr>
        <w:tabs>
          <w:tab w:val="left" w:pos="864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noProof/>
          <w:lang w:eastAsia="es-AR"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-379729</wp:posOffset>
            </wp:positionH>
            <wp:positionV relativeFrom="paragraph">
              <wp:posOffset>-394969</wp:posOffset>
            </wp:positionV>
            <wp:extent cx="1748790" cy="64770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F18AA" w:rsidRDefault="00CF18AA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CF18AA" w:rsidRDefault="00CF18AA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CF18AA" w:rsidRDefault="00CF18AA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CF18AA" w:rsidRDefault="00CF18AA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CF18AA" w:rsidRDefault="009B67C9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CONVENIO MARCO </w:t>
      </w:r>
    </w:p>
    <w:p w:rsidR="00CF18AA" w:rsidRDefault="009B67C9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ENTRE</w:t>
      </w:r>
    </w:p>
    <w:p w:rsidR="00CF18AA" w:rsidRDefault="009B67C9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LA UNIVERSIDAD NACIONAL DE CUYO</w:t>
      </w:r>
    </w:p>
    <w:p w:rsidR="00CF18AA" w:rsidRDefault="009B67C9">
      <w:pPr>
        <w:spacing w:after="0" w:line="240" w:lineRule="auto"/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Y ______________________</w:t>
      </w:r>
    </w:p>
    <w:p w:rsidR="00CF18AA" w:rsidRDefault="00CF18AA">
      <w:pPr>
        <w:spacing w:after="0" w:line="240" w:lineRule="auto"/>
        <w:ind w:left="0" w:hanging="2"/>
        <w:jc w:val="center"/>
        <w:rPr>
          <w:rFonts w:ascii="Arial" w:eastAsia="Arial" w:hAnsi="Arial" w:cs="Arial"/>
          <w:sz w:val="24"/>
          <w:szCs w:val="24"/>
        </w:rPr>
      </w:pPr>
    </w:p>
    <w:p w:rsidR="00CF18AA" w:rsidRDefault="009B67C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--- Entre la </w:t>
      </w:r>
      <w:r>
        <w:rPr>
          <w:rFonts w:ascii="Arial" w:eastAsia="Arial" w:hAnsi="Arial" w:cs="Arial"/>
          <w:b/>
        </w:rPr>
        <w:t>UNIVERSIDAD NACIONAL DE CUYO</w:t>
      </w:r>
      <w:r>
        <w:rPr>
          <w:rFonts w:ascii="Arial" w:eastAsia="Arial" w:hAnsi="Arial" w:cs="Arial"/>
        </w:rPr>
        <w:t>, en adelante “</w:t>
      </w:r>
      <w:r>
        <w:rPr>
          <w:rFonts w:ascii="Arial" w:eastAsia="Arial" w:hAnsi="Arial" w:cs="Arial"/>
          <w:b/>
        </w:rPr>
        <w:t xml:space="preserve">LA </w:t>
      </w:r>
      <w:proofErr w:type="spellStart"/>
      <w:r>
        <w:rPr>
          <w:rFonts w:ascii="Arial" w:eastAsia="Arial" w:hAnsi="Arial" w:cs="Arial"/>
          <w:b/>
        </w:rPr>
        <w:t>UNCuyo</w:t>
      </w:r>
      <w:proofErr w:type="spellEnd"/>
      <w:r>
        <w:rPr>
          <w:rFonts w:ascii="Arial" w:eastAsia="Arial" w:hAnsi="Arial" w:cs="Arial"/>
        </w:rPr>
        <w:t xml:space="preserve">”, representada en este acto por la Sra. Rectora, Contadora Esther Lucía </w:t>
      </w:r>
      <w:r w:rsidR="00DE2A75">
        <w:rPr>
          <w:rFonts w:ascii="Arial" w:eastAsia="Arial" w:hAnsi="Arial" w:cs="Arial"/>
          <w:b/>
        </w:rPr>
        <w:t>SA</w:t>
      </w:r>
      <w:r>
        <w:rPr>
          <w:rFonts w:ascii="Arial" w:eastAsia="Arial" w:hAnsi="Arial" w:cs="Arial"/>
          <w:b/>
        </w:rPr>
        <w:t>NCHEZ</w:t>
      </w:r>
      <w:r>
        <w:rPr>
          <w:rFonts w:ascii="Arial" w:eastAsia="Arial" w:hAnsi="Arial" w:cs="Arial"/>
        </w:rPr>
        <w:t>, DNI N°10.223.149 por una parte, con domicilio en Centro Universitario, Sede Rectorado (Edificio Nuevo), (C.P. M5502JMA),Ciudad</w:t>
      </w:r>
      <w:r>
        <w:rPr>
          <w:rFonts w:ascii="Arial" w:eastAsia="Arial" w:hAnsi="Arial" w:cs="Arial"/>
        </w:rPr>
        <w:t xml:space="preserve"> de</w:t>
      </w:r>
      <w:r>
        <w:rPr>
          <w:rFonts w:ascii="Arial" w:eastAsia="Arial" w:hAnsi="Arial" w:cs="Arial"/>
        </w:rPr>
        <w:t xml:space="preserve"> Mendoza, Provincia de Mendoza; y _________________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en adelante “_____”, representado por su_________,  ____________</w:t>
      </w:r>
      <w:r>
        <w:rPr>
          <w:rFonts w:ascii="Arial" w:eastAsia="Arial" w:hAnsi="Arial" w:cs="Arial"/>
          <w:b/>
        </w:rPr>
        <w:t xml:space="preserve">, </w:t>
      </w:r>
      <w:r>
        <w:rPr>
          <w:rFonts w:ascii="Arial" w:eastAsia="Arial" w:hAnsi="Arial" w:cs="Arial"/>
        </w:rPr>
        <w:t>DNI N°</w:t>
      </w:r>
      <w:r>
        <w:rPr>
          <w:rFonts w:ascii="Arial" w:eastAsia="Arial" w:hAnsi="Arial" w:cs="Arial"/>
        </w:rPr>
        <w:t>______________, con domicilio en _______________________________, acuerdan suscribir el presente Convenio Marco de colaboración mutua que se ajustará a las siguientes Cláusulas: ------------------------------------------------------------------------------</w:t>
      </w:r>
      <w:r>
        <w:rPr>
          <w:rFonts w:ascii="Arial" w:eastAsia="Arial" w:hAnsi="Arial" w:cs="Arial"/>
        </w:rPr>
        <w:t>------------------------------------------------</w:t>
      </w:r>
    </w:p>
    <w:p w:rsidR="00CF18AA" w:rsidRDefault="00CF18A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F18AA" w:rsidRDefault="009B67C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PRIMERA</w:t>
      </w:r>
      <w:r>
        <w:rPr>
          <w:rFonts w:ascii="Arial" w:eastAsia="Arial" w:hAnsi="Arial" w:cs="Arial"/>
        </w:rPr>
        <w:t>: Las partes acuerdan implementar las acciones tendientes a desarrollar, en forma conjunta, proyectos de carácter académico, científico y cultural para beneficio de ambas instituciones. -------------</w:t>
      </w:r>
      <w:r>
        <w:rPr>
          <w:rFonts w:ascii="Arial" w:eastAsia="Arial" w:hAnsi="Arial" w:cs="Arial"/>
        </w:rPr>
        <w:t>------------------------------------------------------------------------------------------------</w:t>
      </w:r>
    </w:p>
    <w:p w:rsidR="00CF18AA" w:rsidRDefault="00CF18A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F18AA" w:rsidRDefault="009B67C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SEGUNDA</w:t>
      </w:r>
      <w:r>
        <w:rPr>
          <w:rFonts w:ascii="Arial" w:eastAsia="Arial" w:hAnsi="Arial" w:cs="Arial"/>
        </w:rPr>
        <w:t>: Los distintos campos de cooperación, así como los términos, condiciones y procedimientos de ejecución de cada uno de los proyectos que se implementen</w:t>
      </w:r>
      <w:r>
        <w:rPr>
          <w:rFonts w:ascii="Arial" w:eastAsia="Arial" w:hAnsi="Arial" w:cs="Arial"/>
        </w:rPr>
        <w:t>, serán fijados mediante Acuerdos Específicos entre las partes, para lo cual la Rectora de la Universidad Nacional de Cuyo delega atribuciones en la Facultad de Filosofía y Letras, Facultad de Ciencias Políticas y Sociales, Facultad de Derecho, Facultad de</w:t>
      </w:r>
      <w:r>
        <w:rPr>
          <w:rFonts w:ascii="Arial" w:eastAsia="Arial" w:hAnsi="Arial" w:cs="Arial"/>
        </w:rPr>
        <w:t xml:space="preserve"> Artes y Diseño, Facultad de Ciencias Médicas, Facultad de Odontología, Facultad de Ciencias Agrarias, Facultad de Ciencias Económicas, Facultad de Ingeniería, Facultad de Educación, Facultad de Ciencias Aplicadas a la Industria, Facultad de Ciencias Exact</w:t>
      </w:r>
      <w:r>
        <w:rPr>
          <w:rFonts w:ascii="Arial" w:eastAsia="Arial" w:hAnsi="Arial" w:cs="Arial"/>
        </w:rPr>
        <w:t xml:space="preserve">as y Naturales, el Instituto </w:t>
      </w:r>
      <w:proofErr w:type="spellStart"/>
      <w:r>
        <w:rPr>
          <w:rFonts w:ascii="Arial" w:eastAsia="Arial" w:hAnsi="Arial" w:cs="Arial"/>
        </w:rPr>
        <w:t>Ba</w:t>
      </w:r>
      <w:bookmarkStart w:id="1" w:name="_GoBack"/>
      <w:bookmarkEnd w:id="1"/>
      <w:r>
        <w:rPr>
          <w:rFonts w:ascii="Arial" w:eastAsia="Arial" w:hAnsi="Arial" w:cs="Arial"/>
        </w:rPr>
        <w:t>lseiro</w:t>
      </w:r>
      <w:proofErr w:type="spellEnd"/>
      <w:r>
        <w:rPr>
          <w:rFonts w:ascii="Arial" w:eastAsia="Arial" w:hAnsi="Arial" w:cs="Arial"/>
        </w:rPr>
        <w:t xml:space="preserve"> y el Instituto Tecnológico Universitario para la suscripción de los mismos. -----------------------------------</w:t>
      </w:r>
    </w:p>
    <w:p w:rsidR="00CF18AA" w:rsidRDefault="00CF18A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F18AA" w:rsidRDefault="009B67C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TERCERA</w:t>
      </w:r>
      <w:r>
        <w:rPr>
          <w:rFonts w:ascii="Arial" w:eastAsia="Arial" w:hAnsi="Arial" w:cs="Arial"/>
        </w:rPr>
        <w:t>: En el supuesto de que el objeto del Acuerdo Específico implique obligaciones de índole económica</w:t>
      </w:r>
      <w:r>
        <w:rPr>
          <w:rFonts w:ascii="Arial" w:eastAsia="Arial" w:hAnsi="Arial" w:cs="Arial"/>
        </w:rPr>
        <w:t xml:space="preserve"> para cualquiera de las partes firmantes, tal circunstancia deberá consignarse expresamente en el acuerdo detallando los términos pactados, bajo pena de nulidad. -------------</w:t>
      </w:r>
    </w:p>
    <w:p w:rsidR="00CF18AA" w:rsidRDefault="00CF18A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F18AA" w:rsidRDefault="009B67C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CUARTA</w:t>
      </w:r>
      <w:r>
        <w:rPr>
          <w:rFonts w:ascii="Arial" w:eastAsia="Arial" w:hAnsi="Arial" w:cs="Arial"/>
        </w:rPr>
        <w:t xml:space="preserve">: Los resultados que se logren a través de trabajos realizados en virtud </w:t>
      </w:r>
      <w:r>
        <w:rPr>
          <w:rFonts w:ascii="Arial" w:eastAsia="Arial" w:hAnsi="Arial" w:cs="Arial"/>
        </w:rPr>
        <w:t>del presente Convenio, serán de propiedad común y podrán ser publicados conjunta o separadamente por las partes, con indicación de origen y autoría. Asimismo, en la realización de proyectos de investigación y otras actividades en que intervengan ambas part</w:t>
      </w:r>
      <w:r>
        <w:rPr>
          <w:rFonts w:ascii="Arial" w:eastAsia="Arial" w:hAnsi="Arial" w:cs="Arial"/>
        </w:rPr>
        <w:t>es, se consignará la participación correspondiente. --------------------------------------------------------------------------------------</w:t>
      </w:r>
    </w:p>
    <w:p w:rsidR="00CF18AA" w:rsidRDefault="00CF18A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F18AA" w:rsidRDefault="009B67C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QUINTA</w:t>
      </w:r>
      <w:r>
        <w:rPr>
          <w:rFonts w:ascii="Arial" w:eastAsia="Arial" w:hAnsi="Arial" w:cs="Arial"/>
        </w:rPr>
        <w:t>: El presente Convenio regirá a partir de la fecha de la última firma puesta en él y mantendrá su vigencia por</w:t>
      </w:r>
      <w:r>
        <w:rPr>
          <w:rFonts w:ascii="Arial" w:eastAsia="Arial" w:hAnsi="Arial" w:cs="Arial"/>
        </w:rPr>
        <w:t xml:space="preserve"> el término de </w:t>
      </w:r>
      <w:r>
        <w:rPr>
          <w:rFonts w:ascii="Arial" w:eastAsia="Arial" w:hAnsi="Arial" w:cs="Arial"/>
          <w:i/>
        </w:rPr>
        <w:t>UN (1) año,</w:t>
      </w:r>
      <w:r>
        <w:rPr>
          <w:rFonts w:ascii="Arial" w:eastAsia="Arial" w:hAnsi="Arial" w:cs="Arial"/>
        </w:rPr>
        <w:t xml:space="preserve"> pudiendo ser renovado dentro de los SESENTA (60) días corridos a partir de su vencimiento a solicitud de una de las partes. Asimismo podrá ser rescindido antes de su vencimiento a solicitud de una de ellas, lo cual deberá ser com</w:t>
      </w:r>
      <w:r>
        <w:rPr>
          <w:rFonts w:ascii="Arial" w:eastAsia="Arial" w:hAnsi="Arial" w:cs="Arial"/>
        </w:rPr>
        <w:t>unicado a la otra con una antelación no menor de TREINTA (30) días. ------------</w:t>
      </w:r>
    </w:p>
    <w:p w:rsidR="00CF18AA" w:rsidRDefault="00CF18AA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</w:p>
    <w:p w:rsidR="00CF18AA" w:rsidRDefault="009B67C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SEXTA: </w:t>
      </w:r>
      <w:r>
        <w:rPr>
          <w:rFonts w:ascii="Arial" w:eastAsia="Arial" w:hAnsi="Arial" w:cs="Arial"/>
        </w:rPr>
        <w:t xml:space="preserve">En caso de controversia, las partes se someten a la jurisdicción de </w:t>
      </w:r>
      <w:r w:rsidR="00DE2A75">
        <w:rPr>
          <w:rFonts w:ascii="Arial" w:eastAsia="Arial" w:hAnsi="Arial" w:cs="Arial"/>
        </w:rPr>
        <w:t>los “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Tribunales Federales con sede en la Ciudad de Mendoza” / “Tribunales Federales que correspond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iere”/ Tribunales que correspondiera”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Arial" w:eastAsia="Arial" w:hAnsi="Arial" w:cs="Arial"/>
        </w:rPr>
        <w:t>—------</w:t>
      </w:r>
      <w:r>
        <w:rPr>
          <w:rFonts w:ascii="Arial" w:eastAsia="Arial" w:hAnsi="Arial" w:cs="Arial"/>
        </w:rPr>
        <w:t>--------------------------------------------------------------------------</w:t>
      </w:r>
    </w:p>
    <w:p w:rsidR="00CF18AA" w:rsidRDefault="00CF18AA">
      <w:pPr>
        <w:spacing w:after="0" w:line="240" w:lineRule="auto"/>
        <w:ind w:left="0" w:hanging="2"/>
        <w:rPr>
          <w:rFonts w:ascii="Arial" w:eastAsia="Arial" w:hAnsi="Arial" w:cs="Arial"/>
        </w:rPr>
      </w:pPr>
    </w:p>
    <w:p w:rsidR="00CF18AA" w:rsidRDefault="009B67C9">
      <w:pPr>
        <w:spacing w:after="0" w:line="24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prueba de conformidad, se firman dos (2) ejemplares de un mismo tenor y a un solo efecto.</w:t>
      </w:r>
    </w:p>
    <w:p w:rsidR="00CF18AA" w:rsidRDefault="00CF18AA">
      <w:pPr>
        <w:spacing w:line="360" w:lineRule="auto"/>
        <w:ind w:left="0" w:hanging="2"/>
        <w:jc w:val="both"/>
        <w:rPr>
          <w:rFonts w:ascii="Arial" w:eastAsia="Arial" w:hAnsi="Arial" w:cs="Arial"/>
          <w:sz w:val="24"/>
          <w:szCs w:val="24"/>
        </w:rPr>
      </w:pPr>
    </w:p>
    <w:p w:rsidR="00CF18AA" w:rsidRDefault="00CF18AA">
      <w:pPr>
        <w:spacing w:after="0" w:line="240" w:lineRule="auto"/>
        <w:ind w:left="0" w:hanging="2"/>
        <w:rPr>
          <w:rFonts w:ascii="Arial" w:eastAsia="Arial" w:hAnsi="Arial" w:cs="Arial"/>
          <w:sz w:val="18"/>
          <w:szCs w:val="18"/>
        </w:rPr>
      </w:pPr>
    </w:p>
    <w:p w:rsidR="00CF18AA" w:rsidRDefault="009B67C9">
      <w:pPr>
        <w:spacing w:after="0" w:line="240" w:lineRule="auto"/>
        <w:ind w:left="0" w:hanging="2"/>
        <w:rPr>
          <w:rFonts w:ascii="Arial" w:eastAsia="Arial" w:hAnsi="Arial" w:cs="Arial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399540" cy="868680"/>
                <wp:effectExtent l="0" t="0" r="0" b="0"/>
                <wp:wrapSquare wrapText="bothSides" distT="0" distB="0" distL="114300" distR="11430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50993" y="3350423"/>
                          <a:ext cx="139001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18AA" w:rsidRDefault="00CF18AA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:rsidR="00CF18AA" w:rsidRDefault="009B67C9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Firma por ____________</w:t>
                            </w:r>
                          </w:p>
                          <w:p w:rsidR="00CF18AA" w:rsidRDefault="009B67C9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Fecha:</w:t>
                            </w:r>
                          </w:p>
                          <w:p w:rsidR="00CF18AA" w:rsidRDefault="00CF18A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152400</wp:posOffset>
                </wp:positionV>
                <wp:extent cx="1399540" cy="868680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540" cy="868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152400</wp:posOffset>
                </wp:positionV>
                <wp:extent cx="1580515" cy="951865"/>
                <wp:effectExtent l="0" t="0" r="0" b="0"/>
                <wp:wrapSquare wrapText="bothSides" distT="0" distB="0" distL="114300" distR="114300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0505" y="3308830"/>
                          <a:ext cx="1570990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F18AA" w:rsidRDefault="00CF18AA">
                            <w:pPr>
                              <w:spacing w:after="0" w:line="240" w:lineRule="auto"/>
                              <w:ind w:left="0" w:hanging="2"/>
                            </w:pPr>
                          </w:p>
                          <w:p w:rsidR="00CF18AA" w:rsidRDefault="009B67C9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 xml:space="preserve">Firma </w:t>
                            </w:r>
                            <w:proofErr w:type="gramStart"/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por  Universidad</w:t>
                            </w:r>
                            <w:proofErr w:type="gramEnd"/>
                          </w:p>
                          <w:p w:rsidR="00CF18AA" w:rsidRDefault="009B67C9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Nacional de Cuyo</w:t>
                            </w:r>
                          </w:p>
                          <w:p w:rsidR="00CF18AA" w:rsidRDefault="009B67C9">
                            <w:pPr>
                              <w:spacing w:after="0" w:line="240" w:lineRule="auto"/>
                              <w:ind w:left="0" w:hanging="2"/>
                            </w:pPr>
                            <w:r>
                              <w:rPr>
                                <w:rFonts w:ascii="Times" w:eastAsia="Times" w:hAnsi="Times" w:cs="Times"/>
                                <w:color w:val="000000"/>
                              </w:rPr>
                              <w:t>Fecha:</w:t>
                            </w:r>
                          </w:p>
                          <w:p w:rsidR="00CF18AA" w:rsidRDefault="00CF18AA">
                            <w:pPr>
                              <w:spacing w:line="275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3403600</wp:posOffset>
                </wp:positionH>
                <wp:positionV relativeFrom="paragraph">
                  <wp:posOffset>152400</wp:posOffset>
                </wp:positionV>
                <wp:extent cx="1580515" cy="95186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0515" cy="9518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CF18AA">
      <w:headerReference w:type="default" r:id="rId10"/>
      <w:pgSz w:w="11907" w:h="16840"/>
      <w:pgMar w:top="1247" w:right="737" w:bottom="1418" w:left="181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7C9" w:rsidRDefault="009B67C9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9B67C9" w:rsidRDefault="009B67C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LT Std 45 Ligh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Liberation Sa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7C9" w:rsidRDefault="009B67C9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9B67C9" w:rsidRDefault="009B67C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AA" w:rsidRDefault="009B67C9">
    <w:pPr>
      <w:keepNext/>
      <w:pBdr>
        <w:top w:val="nil"/>
        <w:left w:val="nil"/>
        <w:bottom w:val="nil"/>
        <w:right w:val="nil"/>
        <w:between w:val="nil"/>
      </w:pBdr>
      <w:spacing w:before="240" w:after="120"/>
      <w:ind w:left="1" w:hanging="3"/>
      <w:rPr>
        <w:rFonts w:ascii="Liberation Sans" w:eastAsia="Liberation Sans" w:hAnsi="Liberation Sans" w:cs="Liberation Sans"/>
        <w:color w:val="000000"/>
        <w:sz w:val="28"/>
        <w:szCs w:val="28"/>
      </w:rPr>
    </w:pPr>
    <w:r>
      <w:rPr>
        <w:rFonts w:ascii="Liberation Sans" w:eastAsia="Liberation Sans" w:hAnsi="Liberation Sans" w:cs="Liberation Sans"/>
        <w:color w:val="000000"/>
        <w:sz w:val="28"/>
        <w:szCs w:val="28"/>
      </w:rPr>
      <w:t xml:space="preserve">                                                                           </w:t>
    </w:r>
  </w:p>
  <w:p w:rsidR="00CF18AA" w:rsidRDefault="009B67C9">
    <w:pPr>
      <w:pBdr>
        <w:top w:val="nil"/>
        <w:left w:val="nil"/>
        <w:bottom w:val="nil"/>
        <w:right w:val="nil"/>
        <w:between w:val="nil"/>
      </w:pBdr>
      <w:spacing w:after="140" w:line="288" w:lineRule="auto"/>
      <w:ind w:left="0" w:hanging="2"/>
      <w:rPr>
        <w:color w:val="000000"/>
      </w:rPr>
    </w:pPr>
    <w:r>
      <w:rPr>
        <w:color w:val="000000"/>
      </w:rPr>
      <w:t xml:space="preserve">                                                                                                LOGO CONTRAPARTE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AA"/>
    <w:rsid w:val="00667DC4"/>
    <w:rsid w:val="009B67C9"/>
    <w:rsid w:val="00CF18AA"/>
    <w:rsid w:val="00D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BD895-FCF3-4DB4-9294-6010ACDF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LT Std 45 Light" w:eastAsia="Frutiger LT Std 45 Light" w:hAnsi="Frutiger LT Std 45 Light" w:cs="Frutiger LT Std 45 Light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spacing w:after="0" w:line="240" w:lineRule="auto"/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paragraph" w:customStyle="1" w:styleId="Contenidodelmarco">
    <w:name w:val="Contenido del marco"/>
    <w:basedOn w:val="Normal"/>
  </w:style>
  <w:style w:type="character" w:customStyle="1" w:styleId="PiedepginaCar1">
    <w:name w:val="Pie de página Car1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GIef1b7CcVgN/ednSjb67npAwA==">CgMxLjAyCGguZ2pkZ3hzOAByITFYazV5Q3VLeHBiOTdoX0MwT3o1SFVZZmJBRWdidWJ1SA==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2981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Brandon Sanchez</cp:lastModifiedBy>
  <cp:revision>2</cp:revision>
  <dcterms:created xsi:type="dcterms:W3CDTF">2024-06-12T15:23:00Z</dcterms:created>
  <dcterms:modified xsi:type="dcterms:W3CDTF">2024-06-12T15:23:00Z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