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39640" w14:textId="77777777" w:rsidR="002C765E" w:rsidRDefault="002C765E" w:rsidP="00F00913">
      <w:pPr>
        <w:rPr>
          <w:lang w:val="es-MX"/>
        </w:rPr>
      </w:pPr>
    </w:p>
    <w:p w14:paraId="23D62C00" w14:textId="550EF858" w:rsidR="00CA7647" w:rsidRDefault="006E257A" w:rsidP="00CA7647">
      <w:pPr>
        <w:spacing w:after="0"/>
        <w:jc w:val="right"/>
        <w:rPr>
          <w:lang w:val="es-MX"/>
        </w:rPr>
      </w:pPr>
      <w:r w:rsidRPr="00946668">
        <w:rPr>
          <w:rFonts w:ascii="Aptos" w:hAnsi="Aptos"/>
        </w:rPr>
        <w:t>MENDOZA, -- de --- de 202-</w:t>
      </w:r>
      <w:r w:rsidR="00CA7647">
        <w:rPr>
          <w:lang w:val="es-MX"/>
        </w:rPr>
        <w:t xml:space="preserve"> </w:t>
      </w:r>
    </w:p>
    <w:p w14:paraId="6A11C90A" w14:textId="77777777" w:rsidR="00CA7647" w:rsidRDefault="00CA7647" w:rsidP="004004BC">
      <w:pPr>
        <w:spacing w:after="0"/>
        <w:rPr>
          <w:lang w:val="es-MX"/>
        </w:rPr>
      </w:pPr>
    </w:p>
    <w:p w14:paraId="66CAD51F" w14:textId="6A62C44E" w:rsidR="004004BC" w:rsidRDefault="004004BC" w:rsidP="004004BC">
      <w:pPr>
        <w:spacing w:after="0"/>
        <w:rPr>
          <w:lang w:val="es-MX"/>
        </w:rPr>
      </w:pPr>
      <w:r>
        <w:rPr>
          <w:lang w:val="es-MX"/>
        </w:rPr>
        <w:t>Señor/a</w:t>
      </w:r>
    </w:p>
    <w:p w14:paraId="1B9C8206" w14:textId="236BACD8" w:rsidR="004004BC" w:rsidRDefault="004004BC" w:rsidP="004004BC">
      <w:pPr>
        <w:spacing w:after="0"/>
        <w:rPr>
          <w:lang w:val="es-MX"/>
        </w:rPr>
      </w:pPr>
      <w:r>
        <w:rPr>
          <w:lang w:val="es-MX"/>
        </w:rPr>
        <w:t>Secretario/a de Gestión Económica y de Servicio</w:t>
      </w:r>
    </w:p>
    <w:p w14:paraId="06CA2C13" w14:textId="784163D3" w:rsidR="004004BC" w:rsidRDefault="004004BC" w:rsidP="004004BC">
      <w:pPr>
        <w:spacing w:after="0"/>
        <w:rPr>
          <w:lang w:val="es-MX"/>
        </w:rPr>
      </w:pPr>
      <w:r>
        <w:rPr>
          <w:lang w:val="es-MX"/>
        </w:rPr>
        <w:t>UNIV</w:t>
      </w:r>
      <w:r w:rsidR="007B7BEF">
        <w:rPr>
          <w:lang w:val="es-MX"/>
        </w:rPr>
        <w:t>E</w:t>
      </w:r>
      <w:r>
        <w:rPr>
          <w:lang w:val="es-MX"/>
        </w:rPr>
        <w:t>RSIDAD NACIONAL DE CUYO</w:t>
      </w:r>
    </w:p>
    <w:p w14:paraId="51C0D35B" w14:textId="2F25C07E" w:rsidR="004004BC" w:rsidRDefault="004004BC" w:rsidP="004004BC">
      <w:pPr>
        <w:spacing w:after="0"/>
        <w:rPr>
          <w:lang w:val="es-MX"/>
        </w:rPr>
      </w:pPr>
      <w:r>
        <w:rPr>
          <w:lang w:val="es-MX"/>
        </w:rPr>
        <w:t>S_______________/__________________D</w:t>
      </w:r>
    </w:p>
    <w:p w14:paraId="13F166FF" w14:textId="77777777" w:rsidR="004004BC" w:rsidRDefault="004004BC" w:rsidP="004004BC">
      <w:pPr>
        <w:spacing w:after="0"/>
        <w:rPr>
          <w:lang w:val="es-MX"/>
        </w:rPr>
      </w:pPr>
    </w:p>
    <w:p w14:paraId="1E5FE429" w14:textId="6917DB69" w:rsidR="00DB5BA3" w:rsidRDefault="00836752" w:rsidP="00E80BB7">
      <w:pPr>
        <w:spacing w:after="0"/>
        <w:ind w:firstLine="1418"/>
        <w:jc w:val="both"/>
      </w:pPr>
      <w:r>
        <w:t>Me dirijo a Ud. a fin de solicitarle fondos por el régimen de fondos rotatorios por el monto de PESOS</w:t>
      </w:r>
      <w:r w:rsidR="00DB5BA3" w:rsidRPr="00DB5BA3">
        <w:t xml:space="preserve"> </w:t>
      </w:r>
      <w:r w:rsidR="00DB5BA3" w:rsidRPr="00DB5BA3">
        <w:rPr>
          <w:i/>
          <w:iCs/>
        </w:rPr>
        <w:t>(monto en letras)</w:t>
      </w:r>
      <w:r w:rsidR="00DB5BA3" w:rsidRPr="00DB5BA3">
        <w:t xml:space="preserve"> ($000.000,00), </w:t>
      </w:r>
      <w:r>
        <w:t>a fin de ser destinados a los bienes y/o servicios que se detallan a continuación:</w:t>
      </w:r>
    </w:p>
    <w:p w14:paraId="3612EBF6" w14:textId="77777777" w:rsidR="00DB5BA3" w:rsidRPr="00DB5BA3" w:rsidRDefault="00DB5BA3" w:rsidP="00DB5BA3">
      <w:pPr>
        <w:spacing w:after="0"/>
        <w:jc w:val="both"/>
      </w:pPr>
    </w:p>
    <w:tbl>
      <w:tblPr>
        <w:tblStyle w:val="Tablaconcuadrcula"/>
        <w:tblW w:w="8869" w:type="dxa"/>
        <w:tblLook w:val="04A0" w:firstRow="1" w:lastRow="0" w:firstColumn="1" w:lastColumn="0" w:noHBand="0" w:noVBand="1"/>
      </w:tblPr>
      <w:tblGrid>
        <w:gridCol w:w="4658"/>
        <w:gridCol w:w="4211"/>
      </w:tblGrid>
      <w:tr w:rsidR="00DB5BA3" w:rsidRPr="00DB5BA3" w14:paraId="1E9D10FA" w14:textId="77777777" w:rsidTr="00E80BB7">
        <w:trPr>
          <w:trHeight w:val="292"/>
        </w:trPr>
        <w:tc>
          <w:tcPr>
            <w:tcW w:w="4658" w:type="dxa"/>
            <w:tcBorders>
              <w:top w:val="single" w:sz="4" w:space="0" w:color="auto"/>
              <w:left w:val="single" w:sz="4" w:space="0" w:color="auto"/>
              <w:bottom w:val="single" w:sz="4" w:space="0" w:color="auto"/>
              <w:right w:val="single" w:sz="4" w:space="0" w:color="auto"/>
            </w:tcBorders>
            <w:hideMark/>
          </w:tcPr>
          <w:p w14:paraId="09EC0623" w14:textId="3504670C" w:rsidR="00DB5BA3" w:rsidRPr="00F95919" w:rsidRDefault="00F95919" w:rsidP="00F95919">
            <w:pPr>
              <w:spacing w:line="259" w:lineRule="auto"/>
              <w:jc w:val="center"/>
              <w:rPr>
                <w:b/>
                <w:bCs/>
              </w:rPr>
            </w:pPr>
            <w:r w:rsidRPr="00F95919">
              <w:rPr>
                <w:b/>
                <w:bCs/>
              </w:rPr>
              <w:t>BIENES Y/O SERVICIOS A</w:t>
            </w:r>
            <w:r>
              <w:rPr>
                <w:b/>
                <w:bCs/>
              </w:rPr>
              <w:t xml:space="preserve"> CONTRATAR</w:t>
            </w:r>
          </w:p>
        </w:tc>
        <w:tc>
          <w:tcPr>
            <w:tcW w:w="4211" w:type="dxa"/>
            <w:tcBorders>
              <w:top w:val="single" w:sz="4" w:space="0" w:color="auto"/>
              <w:left w:val="single" w:sz="4" w:space="0" w:color="auto"/>
              <w:bottom w:val="single" w:sz="4" w:space="0" w:color="auto"/>
              <w:right w:val="single" w:sz="4" w:space="0" w:color="auto"/>
            </w:tcBorders>
            <w:hideMark/>
          </w:tcPr>
          <w:p w14:paraId="3EB41BD8" w14:textId="0683D971" w:rsidR="00DB5BA3" w:rsidRPr="00DB5BA3" w:rsidRDefault="00F95919" w:rsidP="00F95919">
            <w:pPr>
              <w:spacing w:line="259" w:lineRule="auto"/>
              <w:jc w:val="center"/>
              <w:rPr>
                <w:b/>
                <w:bCs/>
                <w:lang w:val="en-US"/>
              </w:rPr>
            </w:pPr>
            <w:r>
              <w:rPr>
                <w:b/>
                <w:bCs/>
                <w:lang w:val="en-US"/>
              </w:rPr>
              <w:t>VALOR ESTIMADO EN PESOS</w:t>
            </w:r>
          </w:p>
        </w:tc>
      </w:tr>
      <w:tr w:rsidR="00DB5BA3" w:rsidRPr="00DB5BA3" w14:paraId="0085824E" w14:textId="77777777" w:rsidTr="00E80BB7">
        <w:trPr>
          <w:trHeight w:val="275"/>
        </w:trPr>
        <w:tc>
          <w:tcPr>
            <w:tcW w:w="4658" w:type="dxa"/>
            <w:tcBorders>
              <w:top w:val="single" w:sz="4" w:space="0" w:color="auto"/>
              <w:left w:val="single" w:sz="4" w:space="0" w:color="auto"/>
              <w:bottom w:val="single" w:sz="4" w:space="0" w:color="auto"/>
              <w:right w:val="single" w:sz="4" w:space="0" w:color="auto"/>
            </w:tcBorders>
          </w:tcPr>
          <w:p w14:paraId="0AA102B1" w14:textId="3CB3CCC0" w:rsidR="00DB5BA3" w:rsidRPr="00F95919" w:rsidRDefault="00DB5BA3" w:rsidP="00DB5BA3">
            <w:pPr>
              <w:spacing w:line="259" w:lineRule="auto"/>
              <w:jc w:val="both"/>
              <w:rPr>
                <w:b/>
                <w:bCs/>
              </w:rPr>
            </w:pPr>
          </w:p>
        </w:tc>
        <w:tc>
          <w:tcPr>
            <w:tcW w:w="4211" w:type="dxa"/>
            <w:tcBorders>
              <w:top w:val="single" w:sz="4" w:space="0" w:color="auto"/>
              <w:left w:val="single" w:sz="4" w:space="0" w:color="auto"/>
              <w:bottom w:val="single" w:sz="4" w:space="0" w:color="auto"/>
              <w:right w:val="single" w:sz="4" w:space="0" w:color="auto"/>
            </w:tcBorders>
          </w:tcPr>
          <w:p w14:paraId="5DF0F8CC" w14:textId="21831470" w:rsidR="00DB5BA3" w:rsidRPr="00DB5BA3" w:rsidRDefault="00DB5BA3" w:rsidP="00DB5BA3">
            <w:pPr>
              <w:spacing w:line="259" w:lineRule="auto"/>
              <w:jc w:val="both"/>
              <w:rPr>
                <w:b/>
                <w:bCs/>
                <w:lang w:val="en-US"/>
              </w:rPr>
            </w:pPr>
          </w:p>
        </w:tc>
      </w:tr>
      <w:tr w:rsidR="00DB5BA3" w:rsidRPr="00DB5BA3" w14:paraId="0498CE64" w14:textId="77777777" w:rsidTr="00E80BB7">
        <w:trPr>
          <w:trHeight w:val="292"/>
        </w:trPr>
        <w:tc>
          <w:tcPr>
            <w:tcW w:w="4658" w:type="dxa"/>
            <w:tcBorders>
              <w:top w:val="single" w:sz="4" w:space="0" w:color="auto"/>
              <w:left w:val="single" w:sz="4" w:space="0" w:color="auto"/>
              <w:bottom w:val="single" w:sz="4" w:space="0" w:color="auto"/>
              <w:right w:val="single" w:sz="4" w:space="0" w:color="auto"/>
            </w:tcBorders>
          </w:tcPr>
          <w:p w14:paraId="1CE495CC" w14:textId="4360ED7B" w:rsidR="00DB5BA3" w:rsidRPr="00DB5BA3" w:rsidRDefault="00DB5BA3" w:rsidP="00DB5BA3">
            <w:pPr>
              <w:spacing w:line="259" w:lineRule="auto"/>
              <w:jc w:val="both"/>
              <w:rPr>
                <w:b/>
                <w:bCs/>
                <w:lang w:val="en-US"/>
              </w:rPr>
            </w:pPr>
          </w:p>
        </w:tc>
        <w:tc>
          <w:tcPr>
            <w:tcW w:w="4211" w:type="dxa"/>
            <w:tcBorders>
              <w:top w:val="single" w:sz="4" w:space="0" w:color="auto"/>
              <w:left w:val="single" w:sz="4" w:space="0" w:color="auto"/>
              <w:bottom w:val="single" w:sz="4" w:space="0" w:color="auto"/>
              <w:right w:val="single" w:sz="4" w:space="0" w:color="auto"/>
            </w:tcBorders>
          </w:tcPr>
          <w:p w14:paraId="08537414" w14:textId="58C2C734" w:rsidR="00DB5BA3" w:rsidRPr="00DB5BA3" w:rsidRDefault="00DB5BA3" w:rsidP="00DB5BA3">
            <w:pPr>
              <w:spacing w:line="259" w:lineRule="auto"/>
              <w:jc w:val="both"/>
              <w:rPr>
                <w:b/>
                <w:bCs/>
                <w:lang w:val="en-US"/>
              </w:rPr>
            </w:pPr>
          </w:p>
        </w:tc>
      </w:tr>
      <w:tr w:rsidR="00DB5BA3" w:rsidRPr="00DB5BA3" w14:paraId="0BCAEEBE" w14:textId="77777777" w:rsidTr="00E80BB7">
        <w:trPr>
          <w:trHeight w:val="292"/>
        </w:trPr>
        <w:tc>
          <w:tcPr>
            <w:tcW w:w="4658" w:type="dxa"/>
            <w:tcBorders>
              <w:top w:val="single" w:sz="4" w:space="0" w:color="auto"/>
              <w:left w:val="single" w:sz="4" w:space="0" w:color="auto"/>
              <w:bottom w:val="single" w:sz="4" w:space="0" w:color="auto"/>
              <w:right w:val="single" w:sz="4" w:space="0" w:color="auto"/>
            </w:tcBorders>
          </w:tcPr>
          <w:p w14:paraId="7532871D" w14:textId="65326CFA" w:rsidR="00DB5BA3" w:rsidRPr="00F95919" w:rsidRDefault="00DB5BA3" w:rsidP="00DB5BA3">
            <w:pPr>
              <w:spacing w:line="259" w:lineRule="auto"/>
              <w:jc w:val="both"/>
              <w:rPr>
                <w:b/>
                <w:bCs/>
              </w:rPr>
            </w:pPr>
          </w:p>
        </w:tc>
        <w:tc>
          <w:tcPr>
            <w:tcW w:w="4211" w:type="dxa"/>
            <w:tcBorders>
              <w:top w:val="single" w:sz="4" w:space="0" w:color="auto"/>
              <w:left w:val="single" w:sz="4" w:space="0" w:color="auto"/>
              <w:bottom w:val="single" w:sz="4" w:space="0" w:color="auto"/>
              <w:right w:val="single" w:sz="4" w:space="0" w:color="auto"/>
            </w:tcBorders>
          </w:tcPr>
          <w:p w14:paraId="2E764F3F" w14:textId="78836E7B" w:rsidR="00DB5BA3" w:rsidRPr="00DB5BA3" w:rsidRDefault="00DB5BA3" w:rsidP="00DB5BA3">
            <w:pPr>
              <w:spacing w:line="259" w:lineRule="auto"/>
              <w:jc w:val="both"/>
              <w:rPr>
                <w:b/>
                <w:bCs/>
                <w:lang w:val="en-US"/>
              </w:rPr>
            </w:pPr>
          </w:p>
        </w:tc>
      </w:tr>
    </w:tbl>
    <w:p w14:paraId="64FA8855" w14:textId="7C35DDED" w:rsidR="004004BC" w:rsidRDefault="004004BC" w:rsidP="00DB5BA3">
      <w:pPr>
        <w:spacing w:after="0"/>
        <w:jc w:val="both"/>
        <w:rPr>
          <w:lang w:val="es-MX"/>
        </w:rPr>
      </w:pPr>
    </w:p>
    <w:p w14:paraId="44ACE175" w14:textId="5AB6F499" w:rsidR="00F95919" w:rsidRPr="00F95919" w:rsidRDefault="00F95919" w:rsidP="00F95919">
      <w:r w:rsidRPr="00F95919">
        <w:t xml:space="preserve">No es posible utilizar el Régimen de </w:t>
      </w:r>
      <w:r>
        <w:t>C</w:t>
      </w:r>
      <w:r w:rsidRPr="00F95919">
        <w:t xml:space="preserve">ontrataciones vigente debido a </w:t>
      </w:r>
      <w:r w:rsidRPr="00F95919">
        <w:rPr>
          <w:i/>
          <w:iCs/>
        </w:rPr>
        <w:t>(explicar)</w:t>
      </w:r>
    </w:p>
    <w:p w14:paraId="37521B13" w14:textId="3981126F" w:rsidR="00F95919" w:rsidRPr="00F95919" w:rsidRDefault="00F95919" w:rsidP="00F95919">
      <w:pPr>
        <w:spacing w:after="0"/>
      </w:pPr>
      <w:r w:rsidRPr="00F95919">
        <w:t xml:space="preserve">Se acompañan lo siguientes presupuestos </w:t>
      </w:r>
      <w:r w:rsidRPr="00F95919">
        <w:rPr>
          <w:i/>
          <w:iCs/>
        </w:rPr>
        <w:t>(detallar los proveedores, sus montos y originales de los presupuestos)</w:t>
      </w:r>
    </w:p>
    <w:p w14:paraId="63E56C03" w14:textId="27AD0424" w:rsidR="00F95919" w:rsidRPr="00F95919" w:rsidRDefault="00F95919" w:rsidP="00F95919">
      <w:pPr>
        <w:spacing w:after="0"/>
      </w:pPr>
      <w:r w:rsidRPr="00F95919">
        <w:t xml:space="preserve">Red presupuestaria: </w:t>
      </w:r>
    </w:p>
    <w:p w14:paraId="736D8D32" w14:textId="395A8606" w:rsidR="00F95919" w:rsidRPr="00F95919" w:rsidRDefault="00F95919" w:rsidP="00F95919">
      <w:pPr>
        <w:spacing w:after="0"/>
      </w:pPr>
      <w:r w:rsidRPr="00F95919">
        <w:t>Plazo de rendición y su justificación</w:t>
      </w:r>
      <w:r>
        <w:t>:</w:t>
      </w:r>
    </w:p>
    <w:p w14:paraId="4CCEBCC3" w14:textId="3E62B659" w:rsidR="00F95919" w:rsidRPr="00F95919" w:rsidRDefault="00F95919" w:rsidP="00F95919">
      <w:pPr>
        <w:spacing w:after="0"/>
      </w:pPr>
      <w:r w:rsidRPr="00F95919">
        <w:t>Responsable</w:t>
      </w:r>
      <w:r>
        <w:t>:</w:t>
      </w:r>
    </w:p>
    <w:p w14:paraId="322C5996" w14:textId="763CD11B" w:rsidR="00F95919" w:rsidRDefault="00F95919" w:rsidP="00F95919">
      <w:pPr>
        <w:spacing w:after="0"/>
      </w:pPr>
      <w:r w:rsidRPr="00F95919">
        <w:t>Datos de Cuenta</w:t>
      </w:r>
      <w:r>
        <w:t>:</w:t>
      </w:r>
    </w:p>
    <w:p w14:paraId="6C459FDE" w14:textId="146693E2" w:rsidR="00F95919" w:rsidRDefault="00F95919" w:rsidP="00F95919">
      <w:pPr>
        <w:spacing w:after="0"/>
      </w:pPr>
      <w:r>
        <w:t>Teléfono:</w:t>
      </w:r>
    </w:p>
    <w:p w14:paraId="5483CAD2" w14:textId="5744C93F" w:rsidR="00F95919" w:rsidRDefault="00F95919" w:rsidP="00F95919">
      <w:pPr>
        <w:spacing w:after="0"/>
      </w:pPr>
      <w:r>
        <w:t xml:space="preserve">Correo electrónico </w:t>
      </w:r>
      <w:r w:rsidRPr="00F95919">
        <w:rPr>
          <w:i/>
          <w:iCs/>
        </w:rPr>
        <w:t>(donde serán validadas las notificaciones)</w:t>
      </w:r>
      <w:r>
        <w:t>:</w:t>
      </w:r>
    </w:p>
    <w:p w14:paraId="2652C79F" w14:textId="77777777" w:rsidR="00E80BB7" w:rsidRDefault="00E80BB7" w:rsidP="00585C80">
      <w:pPr>
        <w:ind w:firstLine="1418"/>
        <w:jc w:val="both"/>
      </w:pPr>
    </w:p>
    <w:p w14:paraId="6F55CAC5" w14:textId="4BE4DF2E" w:rsidR="00F95919" w:rsidRDefault="008C4B38" w:rsidP="00E80BB7">
      <w:pPr>
        <w:jc w:val="both"/>
      </w:pPr>
      <w:r>
        <w:t>Declaro tener conocimiento de la ordenanza que reglamenta el PROCEDIMIENTO DE SOLICITUD Y DE RENDICIÓN DE CIENTAS DEL RÉGIMEN DE FONDOS ROTATORIOS</w:t>
      </w:r>
    </w:p>
    <w:p w14:paraId="17E7FCCC" w14:textId="77777777" w:rsidR="00E80BB7" w:rsidRPr="00E80BB7" w:rsidRDefault="00E80BB7" w:rsidP="00E80BB7">
      <w:pPr>
        <w:spacing w:after="0"/>
        <w:jc w:val="both"/>
        <w:rPr>
          <w:b/>
          <w:bCs/>
          <w:sz w:val="18"/>
          <w:szCs w:val="18"/>
        </w:rPr>
      </w:pPr>
      <w:r w:rsidRPr="00E80BB7">
        <w:rPr>
          <w:b/>
          <w:bCs/>
          <w:sz w:val="18"/>
          <w:szCs w:val="18"/>
        </w:rPr>
        <w:t>Vencimiento del plazo:</w:t>
      </w:r>
    </w:p>
    <w:p w14:paraId="7DD1F243" w14:textId="53AFBCBA" w:rsidR="00E80BB7" w:rsidRPr="00E80BB7" w:rsidRDefault="00E80BB7" w:rsidP="00E80BB7">
      <w:pPr>
        <w:spacing w:after="0"/>
        <w:jc w:val="both"/>
        <w:rPr>
          <w:sz w:val="18"/>
          <w:szCs w:val="18"/>
        </w:rPr>
      </w:pPr>
      <w:r w:rsidRPr="00E80BB7">
        <w:rPr>
          <w:sz w:val="18"/>
          <w:szCs w:val="18"/>
        </w:rPr>
        <w:t>Finalizado el pazo establecido de treinta (30) días sin que se verifique la presentación de la rendición correspondiente, la Dirección de Registros y Estados Contables del Rectorado realizará una única intimación al responsable al correo electrónico indicado en la nota de solicitud para que presente la rendición faltante en un plazo de 10 días hábiles. Una vez realizados dichos procedimientos y, no habiendo obtenido respuesta favorable, se procederá a la retención de los fondos de las cuentas bancarias donde fueron depositados. En caso de resultar insuficientes los fondos retenidos, se solicitará la intervención de la Unidad de Auditoría Interna para que tome conocimiento e informe, y en su caso de la Coordinación General Legal y Técnica. Hasta tanto se resuelva dicha situación, no se autorizarán nuevos fondos a la dependencia.</w:t>
      </w:r>
    </w:p>
    <w:p w14:paraId="262AD9B6" w14:textId="77777777" w:rsidR="00AC6455" w:rsidRDefault="00AC6455" w:rsidP="00E80BB7">
      <w:pPr>
        <w:jc w:val="both"/>
        <w:rPr>
          <w:rFonts w:ascii="Aptos" w:hAnsi="Aptos"/>
        </w:rPr>
      </w:pPr>
    </w:p>
    <w:p w14:paraId="24F4DAD1" w14:textId="77777777" w:rsidR="00585C80" w:rsidRDefault="00585C80" w:rsidP="00585C80">
      <w:pPr>
        <w:rPr>
          <w:rFonts w:ascii="Aptos" w:hAnsi="Aptos"/>
        </w:rPr>
      </w:pPr>
    </w:p>
    <w:p w14:paraId="33A5A774" w14:textId="473E6154" w:rsidR="00585C80" w:rsidRPr="00E80BB7" w:rsidRDefault="00585C80" w:rsidP="00E80BB7">
      <w:pPr>
        <w:ind w:firstLine="1418"/>
        <w:jc w:val="right"/>
        <w:rPr>
          <w:rFonts w:ascii="Aptos" w:hAnsi="Aptos"/>
          <w:i/>
          <w:iCs/>
        </w:rPr>
      </w:pPr>
      <w:r>
        <w:rPr>
          <w:rFonts w:ascii="Aptos" w:hAnsi="Aptos"/>
          <w:i/>
          <w:iCs/>
        </w:rPr>
        <w:t xml:space="preserve">(firma </w:t>
      </w:r>
      <w:r w:rsidR="00E80BB7">
        <w:rPr>
          <w:rFonts w:ascii="Aptos" w:hAnsi="Aptos"/>
          <w:i/>
          <w:iCs/>
        </w:rPr>
        <w:t>y aclaración del responsable de los fondos</w:t>
      </w:r>
      <w:r>
        <w:rPr>
          <w:rFonts w:ascii="Aptos" w:hAnsi="Aptos"/>
          <w:i/>
          <w:iCs/>
        </w:rPr>
        <w:t>)</w:t>
      </w:r>
    </w:p>
    <w:sectPr w:rsidR="00585C80" w:rsidRPr="00E80BB7">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76A4" w14:textId="77777777" w:rsidR="0027085A" w:rsidRDefault="0027085A" w:rsidP="004A47CA">
      <w:pPr>
        <w:spacing w:after="0" w:line="240" w:lineRule="auto"/>
      </w:pPr>
      <w:r>
        <w:separator/>
      </w:r>
    </w:p>
  </w:endnote>
  <w:endnote w:type="continuationSeparator" w:id="0">
    <w:p w14:paraId="4A64F45F" w14:textId="77777777" w:rsidR="0027085A" w:rsidRDefault="0027085A" w:rsidP="004A4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utiger LT Std 55 Roman">
    <w:altName w:val="Calibr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C76A4" w14:textId="77777777" w:rsidR="0027085A" w:rsidRDefault="0027085A" w:rsidP="004A47CA">
      <w:pPr>
        <w:spacing w:after="0" w:line="240" w:lineRule="auto"/>
      </w:pPr>
      <w:r>
        <w:separator/>
      </w:r>
    </w:p>
  </w:footnote>
  <w:footnote w:type="continuationSeparator" w:id="0">
    <w:p w14:paraId="494AF93E" w14:textId="77777777" w:rsidR="0027085A" w:rsidRDefault="0027085A" w:rsidP="004A4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AA4F" w14:textId="58BDA6DF" w:rsidR="004A47CA" w:rsidRDefault="004A47CA" w:rsidP="004A47CA">
    <w:pPr>
      <w:spacing w:after="0"/>
      <w:ind w:left="4395"/>
      <w:rPr>
        <w:rFonts w:ascii="Frutiger LT Std 55 Roman" w:eastAsia="Frutiger LT Std 55 Roman" w:hAnsi="Frutiger LT Std 55 Roman" w:cs="Frutiger LT Std 55 Roman"/>
        <w:b/>
        <w:color w:val="000000"/>
        <w:sz w:val="16"/>
        <w:szCs w:val="16"/>
      </w:rPr>
    </w:pPr>
    <w:r>
      <w:rPr>
        <w:noProof/>
      </w:rPr>
      <w:drawing>
        <wp:anchor distT="0" distB="0" distL="114300" distR="114300" simplePos="0" relativeHeight="251689984" behindDoc="0" locked="0" layoutInCell="1" hidden="0" allowOverlap="1" wp14:anchorId="35397D03" wp14:editId="2F4F3BEF">
          <wp:simplePos x="0" y="0"/>
          <wp:positionH relativeFrom="column">
            <wp:posOffset>-154380</wp:posOffset>
          </wp:positionH>
          <wp:positionV relativeFrom="paragraph">
            <wp:posOffset>-166370</wp:posOffset>
          </wp:positionV>
          <wp:extent cx="2842260" cy="60579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50528"/>
                  <a:stretch>
                    <a:fillRect/>
                  </a:stretch>
                </pic:blipFill>
                <pic:spPr>
                  <a:xfrm>
                    <a:off x="0" y="0"/>
                    <a:ext cx="2842260" cy="605790"/>
                  </a:xfrm>
                  <a:prstGeom prst="rect">
                    <a:avLst/>
                  </a:prstGeom>
                  <a:ln/>
                </pic:spPr>
              </pic:pic>
            </a:graphicData>
          </a:graphic>
        </wp:anchor>
      </w:drawing>
    </w:r>
    <w:r>
      <w:tab/>
      <w:t xml:space="preserve">               </w:t>
    </w:r>
    <w:r>
      <w:rPr>
        <w:rFonts w:ascii="Frutiger LT Std 55 Roman" w:eastAsia="Frutiger LT Std 55 Roman" w:hAnsi="Frutiger LT Std 55 Roman" w:cs="Frutiger LT Std 55 Roman"/>
        <w:noProof/>
        <w:color w:val="000000"/>
        <w:sz w:val="20"/>
        <w:szCs w:val="20"/>
      </w:rPr>
      <w:drawing>
        <wp:inline distT="0" distB="0" distL="0" distR="0" wp14:anchorId="47E4C36E" wp14:editId="2E2A2682">
          <wp:extent cx="85725" cy="95250"/>
          <wp:effectExtent l="0" t="0" r="0" b="0"/>
          <wp:docPr id="4" name="image2.jpg" descr="Descripción: triangulito"/>
          <wp:cNvGraphicFramePr/>
          <a:graphic xmlns:a="http://schemas.openxmlformats.org/drawingml/2006/main">
            <a:graphicData uri="http://schemas.openxmlformats.org/drawingml/2006/picture">
              <pic:pic xmlns:pic="http://schemas.openxmlformats.org/drawingml/2006/picture">
                <pic:nvPicPr>
                  <pic:cNvPr id="0" name="image2.jpg" descr="Descripción: triangulito"/>
                  <pic:cNvPicPr preferRelativeResize="0"/>
                </pic:nvPicPr>
                <pic:blipFill>
                  <a:blip r:embed="rId2"/>
                  <a:srcRect/>
                  <a:stretch>
                    <a:fillRect/>
                  </a:stretch>
                </pic:blipFill>
                <pic:spPr>
                  <a:xfrm>
                    <a:off x="0" y="0"/>
                    <a:ext cx="85725" cy="95250"/>
                  </a:xfrm>
                  <a:prstGeom prst="rect">
                    <a:avLst/>
                  </a:prstGeom>
                  <a:ln/>
                </pic:spPr>
              </pic:pic>
            </a:graphicData>
          </a:graphic>
        </wp:inline>
      </w:drawing>
    </w:r>
    <w:r>
      <w:rPr>
        <w:rFonts w:ascii="Frutiger LT Std 55 Roman" w:eastAsia="Frutiger LT Std 55 Roman" w:hAnsi="Frutiger LT Std 55 Roman" w:cs="Frutiger LT Std 55 Roman"/>
        <w:color w:val="000000"/>
        <w:sz w:val="20"/>
        <w:szCs w:val="20"/>
      </w:rPr>
      <w:t xml:space="preserve"> </w:t>
    </w:r>
    <w:r>
      <w:rPr>
        <w:rFonts w:ascii="Frutiger LT Std 55 Roman" w:eastAsia="Frutiger LT Std 55 Roman" w:hAnsi="Frutiger LT Std 55 Roman" w:cs="Frutiger LT Std 55 Roman"/>
        <w:b/>
        <w:color w:val="000000"/>
        <w:sz w:val="16"/>
        <w:szCs w:val="16"/>
      </w:rPr>
      <w:t>2025</w:t>
    </w:r>
  </w:p>
  <w:p w14:paraId="0997C355" w14:textId="28C011D6" w:rsidR="004A47CA" w:rsidRDefault="004A47CA" w:rsidP="004A47CA">
    <w:pPr>
      <w:tabs>
        <w:tab w:val="left" w:pos="5670"/>
      </w:tabs>
      <w:spacing w:after="0"/>
      <w:ind w:right="-8998" w:firstLine="5528"/>
      <w:rPr>
        <w:rFonts w:ascii="Frutiger LT Std 55 Roman" w:hAnsi="Frutiger LT Std 55 Roman"/>
        <w:color w:val="000000"/>
        <w:w w:val="90"/>
        <w:sz w:val="16"/>
        <w:szCs w:val="16"/>
      </w:rPr>
    </w:pPr>
    <w:r>
      <w:rPr>
        <w:rFonts w:ascii="Frutiger LT Std 55 Roman" w:hAnsi="Frutiger LT Std 55 Roman"/>
        <w:color w:val="000000"/>
        <w:w w:val="90"/>
        <w:sz w:val="16"/>
        <w:szCs w:val="16"/>
      </w:rPr>
      <w:t xml:space="preserve">                     </w:t>
    </w:r>
    <w:r w:rsidRPr="00780DBC">
      <w:rPr>
        <w:rFonts w:ascii="Frutiger LT Std 55 Roman" w:hAnsi="Frutiger LT Std 55 Roman"/>
        <w:color w:val="000000"/>
        <w:w w:val="90"/>
        <w:sz w:val="16"/>
        <w:szCs w:val="16"/>
      </w:rPr>
      <w:t>“</w:t>
    </w:r>
    <w:r w:rsidRPr="00305FD7">
      <w:rPr>
        <w:rFonts w:ascii="Frutiger LT Std 55 Roman" w:hAnsi="Frutiger LT Std 55 Roman"/>
        <w:color w:val="000000"/>
        <w:w w:val="90"/>
        <w:sz w:val="16"/>
        <w:szCs w:val="16"/>
      </w:rPr>
      <w:t xml:space="preserve">AÑO DE FOMENTO Y DIVULGACIÓN </w:t>
    </w:r>
  </w:p>
  <w:p w14:paraId="0BFCECE9" w14:textId="63E8C81E" w:rsidR="004A47CA" w:rsidRPr="004A47CA" w:rsidRDefault="004A47CA" w:rsidP="004A47CA">
    <w:pPr>
      <w:tabs>
        <w:tab w:val="left" w:pos="5670"/>
      </w:tabs>
      <w:spacing w:after="0"/>
      <w:ind w:right="-8998" w:firstLine="5528"/>
      <w:rPr>
        <w:rFonts w:ascii="Frutiger LT Std 55 Roman" w:hAnsi="Frutiger LT Std 55 Roman"/>
        <w:color w:val="000000"/>
        <w:w w:val="90"/>
        <w:sz w:val="16"/>
        <w:szCs w:val="16"/>
      </w:rPr>
    </w:pPr>
    <w:r>
      <w:rPr>
        <w:rFonts w:ascii="Frutiger LT Std 55 Roman" w:hAnsi="Frutiger LT Std 55 Roman"/>
        <w:color w:val="000000"/>
        <w:w w:val="90"/>
        <w:sz w:val="16"/>
        <w:szCs w:val="16"/>
      </w:rPr>
      <w:t xml:space="preserve">                     </w:t>
    </w:r>
    <w:r w:rsidRPr="00305FD7">
      <w:rPr>
        <w:rFonts w:ascii="Frutiger LT Std 55 Roman" w:hAnsi="Frutiger LT Std 55 Roman"/>
        <w:color w:val="000000"/>
        <w:w w:val="90"/>
        <w:sz w:val="16"/>
        <w:szCs w:val="16"/>
      </w:rPr>
      <w:t>DE LA INVESTIGACIÓN NUCLEAR</w:t>
    </w:r>
    <w:r w:rsidRPr="004302E7">
      <w:rPr>
        <w:rFonts w:ascii="Frutiger LT Std 55 Roman" w:hAnsi="Frutiger LT Std 55 Roman"/>
        <w:color w:val="000000"/>
        <w:w w:val="90"/>
        <w:sz w:val="16"/>
        <w:szCs w:val="16"/>
      </w:rPr>
      <w:t>”</w:t>
    </w:r>
  </w:p>
  <w:p w14:paraId="027C1606" w14:textId="01196FDB" w:rsidR="004A47CA" w:rsidRDefault="004A47CA" w:rsidP="004A47CA">
    <w:pPr>
      <w:pStyle w:val="Encabezado"/>
      <w:tabs>
        <w:tab w:val="clear" w:pos="4419"/>
        <w:tab w:val="clear" w:pos="8838"/>
        <w:tab w:val="left" w:pos="61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26F"/>
    <w:multiLevelType w:val="hybridMultilevel"/>
    <w:tmpl w:val="D6F6483A"/>
    <w:lvl w:ilvl="0" w:tplc="FFFFFFF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ADC6362"/>
    <w:multiLevelType w:val="hybridMultilevel"/>
    <w:tmpl w:val="1602C4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E27CE0"/>
    <w:multiLevelType w:val="hybridMultilevel"/>
    <w:tmpl w:val="CA7A570C"/>
    <w:lvl w:ilvl="0" w:tplc="FFFFFFF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3B26A6A"/>
    <w:multiLevelType w:val="hybridMultilevel"/>
    <w:tmpl w:val="3F6C65C0"/>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5762EB4"/>
    <w:multiLevelType w:val="hybridMultilevel"/>
    <w:tmpl w:val="D63EA24E"/>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7993912"/>
    <w:multiLevelType w:val="hybridMultilevel"/>
    <w:tmpl w:val="1602C4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C657C5"/>
    <w:multiLevelType w:val="hybridMultilevel"/>
    <w:tmpl w:val="BABA1A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C8437FB"/>
    <w:multiLevelType w:val="hybridMultilevel"/>
    <w:tmpl w:val="1602C46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DB26CB8"/>
    <w:multiLevelType w:val="hybridMultilevel"/>
    <w:tmpl w:val="22BC09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45736AE"/>
    <w:multiLevelType w:val="hybridMultilevel"/>
    <w:tmpl w:val="356A89E2"/>
    <w:lvl w:ilvl="0" w:tplc="2C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C71572"/>
    <w:multiLevelType w:val="hybridMultilevel"/>
    <w:tmpl w:val="C9D6A37E"/>
    <w:lvl w:ilvl="0" w:tplc="2C0A0001">
      <w:start w:val="1"/>
      <w:numFmt w:val="bullet"/>
      <w:lvlText w:val=""/>
      <w:lvlJc w:val="left"/>
      <w:pPr>
        <w:ind w:left="1449" w:hanging="360"/>
      </w:pPr>
      <w:rPr>
        <w:rFonts w:ascii="Symbol" w:hAnsi="Symbol" w:hint="default"/>
      </w:rPr>
    </w:lvl>
    <w:lvl w:ilvl="1" w:tplc="2C0A0003" w:tentative="1">
      <w:start w:val="1"/>
      <w:numFmt w:val="bullet"/>
      <w:lvlText w:val="o"/>
      <w:lvlJc w:val="left"/>
      <w:pPr>
        <w:ind w:left="2169" w:hanging="360"/>
      </w:pPr>
      <w:rPr>
        <w:rFonts w:ascii="Courier New" w:hAnsi="Courier New" w:cs="Courier New" w:hint="default"/>
      </w:rPr>
    </w:lvl>
    <w:lvl w:ilvl="2" w:tplc="2C0A0005" w:tentative="1">
      <w:start w:val="1"/>
      <w:numFmt w:val="bullet"/>
      <w:lvlText w:val=""/>
      <w:lvlJc w:val="left"/>
      <w:pPr>
        <w:ind w:left="2889" w:hanging="360"/>
      </w:pPr>
      <w:rPr>
        <w:rFonts w:ascii="Wingdings" w:hAnsi="Wingdings" w:hint="default"/>
      </w:rPr>
    </w:lvl>
    <w:lvl w:ilvl="3" w:tplc="2C0A0001" w:tentative="1">
      <w:start w:val="1"/>
      <w:numFmt w:val="bullet"/>
      <w:lvlText w:val=""/>
      <w:lvlJc w:val="left"/>
      <w:pPr>
        <w:ind w:left="3609" w:hanging="360"/>
      </w:pPr>
      <w:rPr>
        <w:rFonts w:ascii="Symbol" w:hAnsi="Symbol" w:hint="default"/>
      </w:rPr>
    </w:lvl>
    <w:lvl w:ilvl="4" w:tplc="2C0A0003" w:tentative="1">
      <w:start w:val="1"/>
      <w:numFmt w:val="bullet"/>
      <w:lvlText w:val="o"/>
      <w:lvlJc w:val="left"/>
      <w:pPr>
        <w:ind w:left="4329" w:hanging="360"/>
      </w:pPr>
      <w:rPr>
        <w:rFonts w:ascii="Courier New" w:hAnsi="Courier New" w:cs="Courier New" w:hint="default"/>
      </w:rPr>
    </w:lvl>
    <w:lvl w:ilvl="5" w:tplc="2C0A0005" w:tentative="1">
      <w:start w:val="1"/>
      <w:numFmt w:val="bullet"/>
      <w:lvlText w:val=""/>
      <w:lvlJc w:val="left"/>
      <w:pPr>
        <w:ind w:left="5049" w:hanging="360"/>
      </w:pPr>
      <w:rPr>
        <w:rFonts w:ascii="Wingdings" w:hAnsi="Wingdings" w:hint="default"/>
      </w:rPr>
    </w:lvl>
    <w:lvl w:ilvl="6" w:tplc="2C0A0001" w:tentative="1">
      <w:start w:val="1"/>
      <w:numFmt w:val="bullet"/>
      <w:lvlText w:val=""/>
      <w:lvlJc w:val="left"/>
      <w:pPr>
        <w:ind w:left="5769" w:hanging="360"/>
      </w:pPr>
      <w:rPr>
        <w:rFonts w:ascii="Symbol" w:hAnsi="Symbol" w:hint="default"/>
      </w:rPr>
    </w:lvl>
    <w:lvl w:ilvl="7" w:tplc="2C0A0003" w:tentative="1">
      <w:start w:val="1"/>
      <w:numFmt w:val="bullet"/>
      <w:lvlText w:val="o"/>
      <w:lvlJc w:val="left"/>
      <w:pPr>
        <w:ind w:left="6489" w:hanging="360"/>
      </w:pPr>
      <w:rPr>
        <w:rFonts w:ascii="Courier New" w:hAnsi="Courier New" w:cs="Courier New" w:hint="default"/>
      </w:rPr>
    </w:lvl>
    <w:lvl w:ilvl="8" w:tplc="2C0A0005" w:tentative="1">
      <w:start w:val="1"/>
      <w:numFmt w:val="bullet"/>
      <w:lvlText w:val=""/>
      <w:lvlJc w:val="left"/>
      <w:pPr>
        <w:ind w:left="7209" w:hanging="360"/>
      </w:pPr>
      <w:rPr>
        <w:rFonts w:ascii="Wingdings" w:hAnsi="Wingdings" w:hint="default"/>
      </w:rPr>
    </w:lvl>
  </w:abstractNum>
  <w:abstractNum w:abstractNumId="11" w15:restartNumberingAfterBreak="0">
    <w:nsid w:val="7137146B"/>
    <w:multiLevelType w:val="hybridMultilevel"/>
    <w:tmpl w:val="0C600C8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7BF536F6"/>
    <w:multiLevelType w:val="hybridMultilevel"/>
    <w:tmpl w:val="659815F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586884040">
    <w:abstractNumId w:val="11"/>
  </w:num>
  <w:num w:numId="2" w16cid:durableId="2095127317">
    <w:abstractNumId w:val="9"/>
  </w:num>
  <w:num w:numId="3" w16cid:durableId="1215508614">
    <w:abstractNumId w:val="7"/>
  </w:num>
  <w:num w:numId="4" w16cid:durableId="1959483998">
    <w:abstractNumId w:val="1"/>
  </w:num>
  <w:num w:numId="5" w16cid:durableId="1131437839">
    <w:abstractNumId w:val="0"/>
  </w:num>
  <w:num w:numId="6" w16cid:durableId="42679127">
    <w:abstractNumId w:val="2"/>
  </w:num>
  <w:num w:numId="7" w16cid:durableId="132649473">
    <w:abstractNumId w:val="10"/>
  </w:num>
  <w:num w:numId="8" w16cid:durableId="1798140386">
    <w:abstractNumId w:val="8"/>
  </w:num>
  <w:num w:numId="9" w16cid:durableId="1443959142">
    <w:abstractNumId w:val="6"/>
  </w:num>
  <w:num w:numId="10" w16cid:durableId="464390015">
    <w:abstractNumId w:val="3"/>
  </w:num>
  <w:num w:numId="11" w16cid:durableId="2125692609">
    <w:abstractNumId w:val="12"/>
  </w:num>
  <w:num w:numId="12" w16cid:durableId="406461802">
    <w:abstractNumId w:val="4"/>
  </w:num>
  <w:num w:numId="13" w16cid:durableId="4035732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50D"/>
    <w:rsid w:val="00071DC0"/>
    <w:rsid w:val="000B5AF7"/>
    <w:rsid w:val="0014693A"/>
    <w:rsid w:val="001D159D"/>
    <w:rsid w:val="00214864"/>
    <w:rsid w:val="00236943"/>
    <w:rsid w:val="0027085A"/>
    <w:rsid w:val="002C4C1F"/>
    <w:rsid w:val="002C765E"/>
    <w:rsid w:val="002D3D1E"/>
    <w:rsid w:val="002F78F9"/>
    <w:rsid w:val="003165B4"/>
    <w:rsid w:val="003A44C4"/>
    <w:rsid w:val="003B4A87"/>
    <w:rsid w:val="003D08B6"/>
    <w:rsid w:val="003E6165"/>
    <w:rsid w:val="004004BC"/>
    <w:rsid w:val="00412AFF"/>
    <w:rsid w:val="00426F8E"/>
    <w:rsid w:val="004A47CA"/>
    <w:rsid w:val="004B57E2"/>
    <w:rsid w:val="004D221F"/>
    <w:rsid w:val="00514F17"/>
    <w:rsid w:val="00517BB5"/>
    <w:rsid w:val="00531F61"/>
    <w:rsid w:val="00585C80"/>
    <w:rsid w:val="00617EFF"/>
    <w:rsid w:val="006674F2"/>
    <w:rsid w:val="006A4A9C"/>
    <w:rsid w:val="006E257A"/>
    <w:rsid w:val="00700453"/>
    <w:rsid w:val="00714FAD"/>
    <w:rsid w:val="00723A1B"/>
    <w:rsid w:val="00790ECC"/>
    <w:rsid w:val="007B7BEF"/>
    <w:rsid w:val="007D4DCD"/>
    <w:rsid w:val="00836752"/>
    <w:rsid w:val="00870DA3"/>
    <w:rsid w:val="00886960"/>
    <w:rsid w:val="008C09A3"/>
    <w:rsid w:val="008C4B38"/>
    <w:rsid w:val="008D6FB5"/>
    <w:rsid w:val="00933BC0"/>
    <w:rsid w:val="009449FD"/>
    <w:rsid w:val="00953A67"/>
    <w:rsid w:val="009A03B5"/>
    <w:rsid w:val="009B18A8"/>
    <w:rsid w:val="009E450D"/>
    <w:rsid w:val="00A01C7F"/>
    <w:rsid w:val="00A52FCA"/>
    <w:rsid w:val="00A57A83"/>
    <w:rsid w:val="00AC6455"/>
    <w:rsid w:val="00B03CF6"/>
    <w:rsid w:val="00B14B67"/>
    <w:rsid w:val="00B6585C"/>
    <w:rsid w:val="00C04FD8"/>
    <w:rsid w:val="00CA7647"/>
    <w:rsid w:val="00CB1EE0"/>
    <w:rsid w:val="00CB5003"/>
    <w:rsid w:val="00CD319C"/>
    <w:rsid w:val="00D60751"/>
    <w:rsid w:val="00DB5BA3"/>
    <w:rsid w:val="00DD3CB8"/>
    <w:rsid w:val="00DD4DD2"/>
    <w:rsid w:val="00DE0E49"/>
    <w:rsid w:val="00E80BB7"/>
    <w:rsid w:val="00F00913"/>
    <w:rsid w:val="00F241ED"/>
    <w:rsid w:val="00F53F61"/>
    <w:rsid w:val="00F95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2DFD2"/>
  <w15:chartTrackingRefBased/>
  <w15:docId w15:val="{C1EA6E14-4C40-40F0-97DD-BE755E15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paragraph" w:styleId="Ttulo1">
    <w:name w:val="heading 1"/>
    <w:basedOn w:val="Normal"/>
    <w:next w:val="Normal"/>
    <w:link w:val="Ttulo1Car"/>
    <w:uiPriority w:val="9"/>
    <w:qFormat/>
    <w:rsid w:val="009E4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E4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9E450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E450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E450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E450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450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450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450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450D"/>
    <w:rPr>
      <w:rFonts w:asciiTheme="majorHAnsi" w:eastAsiaTheme="majorEastAsia" w:hAnsiTheme="majorHAnsi" w:cstheme="majorBidi"/>
      <w:color w:val="0F4761" w:themeColor="accent1" w:themeShade="BF"/>
      <w:sz w:val="40"/>
      <w:szCs w:val="40"/>
      <w:lang w:val="es-AR"/>
    </w:rPr>
  </w:style>
  <w:style w:type="character" w:customStyle="1" w:styleId="Ttulo2Car">
    <w:name w:val="Título 2 Car"/>
    <w:basedOn w:val="Fuentedeprrafopredeter"/>
    <w:link w:val="Ttulo2"/>
    <w:uiPriority w:val="9"/>
    <w:rsid w:val="009E450D"/>
    <w:rPr>
      <w:rFonts w:asciiTheme="majorHAnsi" w:eastAsiaTheme="majorEastAsia" w:hAnsiTheme="majorHAnsi" w:cstheme="majorBidi"/>
      <w:color w:val="0F4761" w:themeColor="accent1" w:themeShade="BF"/>
      <w:sz w:val="32"/>
      <w:szCs w:val="32"/>
      <w:lang w:val="es-AR"/>
    </w:rPr>
  </w:style>
  <w:style w:type="character" w:customStyle="1" w:styleId="Ttulo3Car">
    <w:name w:val="Título 3 Car"/>
    <w:basedOn w:val="Fuentedeprrafopredeter"/>
    <w:link w:val="Ttulo3"/>
    <w:uiPriority w:val="9"/>
    <w:rsid w:val="009E450D"/>
    <w:rPr>
      <w:rFonts w:eastAsiaTheme="majorEastAsia" w:cstheme="majorBidi"/>
      <w:color w:val="0F4761" w:themeColor="accent1" w:themeShade="BF"/>
      <w:sz w:val="28"/>
      <w:szCs w:val="28"/>
      <w:lang w:val="es-AR"/>
    </w:rPr>
  </w:style>
  <w:style w:type="character" w:customStyle="1" w:styleId="Ttulo4Car">
    <w:name w:val="Título 4 Car"/>
    <w:basedOn w:val="Fuentedeprrafopredeter"/>
    <w:link w:val="Ttulo4"/>
    <w:uiPriority w:val="9"/>
    <w:semiHidden/>
    <w:rsid w:val="009E450D"/>
    <w:rPr>
      <w:rFonts w:eastAsiaTheme="majorEastAsia" w:cstheme="majorBidi"/>
      <w:i/>
      <w:iCs/>
      <w:color w:val="0F4761" w:themeColor="accent1" w:themeShade="BF"/>
      <w:lang w:val="es-AR"/>
    </w:rPr>
  </w:style>
  <w:style w:type="character" w:customStyle="1" w:styleId="Ttulo5Car">
    <w:name w:val="Título 5 Car"/>
    <w:basedOn w:val="Fuentedeprrafopredeter"/>
    <w:link w:val="Ttulo5"/>
    <w:uiPriority w:val="9"/>
    <w:semiHidden/>
    <w:rsid w:val="009E450D"/>
    <w:rPr>
      <w:rFonts w:eastAsiaTheme="majorEastAsia" w:cstheme="majorBidi"/>
      <w:color w:val="0F4761" w:themeColor="accent1" w:themeShade="BF"/>
      <w:lang w:val="es-AR"/>
    </w:rPr>
  </w:style>
  <w:style w:type="character" w:customStyle="1" w:styleId="Ttulo6Car">
    <w:name w:val="Título 6 Car"/>
    <w:basedOn w:val="Fuentedeprrafopredeter"/>
    <w:link w:val="Ttulo6"/>
    <w:uiPriority w:val="9"/>
    <w:semiHidden/>
    <w:rsid w:val="009E450D"/>
    <w:rPr>
      <w:rFonts w:eastAsiaTheme="majorEastAsia" w:cstheme="majorBidi"/>
      <w:i/>
      <w:iCs/>
      <w:color w:val="595959" w:themeColor="text1" w:themeTint="A6"/>
      <w:lang w:val="es-AR"/>
    </w:rPr>
  </w:style>
  <w:style w:type="character" w:customStyle="1" w:styleId="Ttulo7Car">
    <w:name w:val="Título 7 Car"/>
    <w:basedOn w:val="Fuentedeprrafopredeter"/>
    <w:link w:val="Ttulo7"/>
    <w:uiPriority w:val="9"/>
    <w:semiHidden/>
    <w:rsid w:val="009E450D"/>
    <w:rPr>
      <w:rFonts w:eastAsiaTheme="majorEastAsia" w:cstheme="majorBidi"/>
      <w:color w:val="595959" w:themeColor="text1" w:themeTint="A6"/>
      <w:lang w:val="es-AR"/>
    </w:rPr>
  </w:style>
  <w:style w:type="character" w:customStyle="1" w:styleId="Ttulo8Car">
    <w:name w:val="Título 8 Car"/>
    <w:basedOn w:val="Fuentedeprrafopredeter"/>
    <w:link w:val="Ttulo8"/>
    <w:uiPriority w:val="9"/>
    <w:semiHidden/>
    <w:rsid w:val="009E450D"/>
    <w:rPr>
      <w:rFonts w:eastAsiaTheme="majorEastAsia" w:cstheme="majorBidi"/>
      <w:i/>
      <w:iCs/>
      <w:color w:val="272727" w:themeColor="text1" w:themeTint="D8"/>
      <w:lang w:val="es-AR"/>
    </w:rPr>
  </w:style>
  <w:style w:type="character" w:customStyle="1" w:styleId="Ttulo9Car">
    <w:name w:val="Título 9 Car"/>
    <w:basedOn w:val="Fuentedeprrafopredeter"/>
    <w:link w:val="Ttulo9"/>
    <w:uiPriority w:val="9"/>
    <w:semiHidden/>
    <w:rsid w:val="009E450D"/>
    <w:rPr>
      <w:rFonts w:eastAsiaTheme="majorEastAsia" w:cstheme="majorBidi"/>
      <w:color w:val="272727" w:themeColor="text1" w:themeTint="D8"/>
      <w:lang w:val="es-AR"/>
    </w:rPr>
  </w:style>
  <w:style w:type="paragraph" w:styleId="Ttulo">
    <w:name w:val="Title"/>
    <w:basedOn w:val="Normal"/>
    <w:next w:val="Normal"/>
    <w:link w:val="TtuloCar"/>
    <w:uiPriority w:val="10"/>
    <w:qFormat/>
    <w:rsid w:val="009E4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450D"/>
    <w:rPr>
      <w:rFonts w:asciiTheme="majorHAnsi" w:eastAsiaTheme="majorEastAsia" w:hAnsiTheme="majorHAnsi" w:cstheme="majorBidi"/>
      <w:spacing w:val="-10"/>
      <w:kern w:val="28"/>
      <w:sz w:val="56"/>
      <w:szCs w:val="56"/>
      <w:lang w:val="es-AR"/>
    </w:rPr>
  </w:style>
  <w:style w:type="paragraph" w:styleId="Subttulo">
    <w:name w:val="Subtitle"/>
    <w:basedOn w:val="Normal"/>
    <w:next w:val="Normal"/>
    <w:link w:val="SubttuloCar"/>
    <w:uiPriority w:val="11"/>
    <w:qFormat/>
    <w:rsid w:val="009E450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450D"/>
    <w:rPr>
      <w:rFonts w:eastAsiaTheme="majorEastAsia" w:cstheme="majorBidi"/>
      <w:color w:val="595959" w:themeColor="text1" w:themeTint="A6"/>
      <w:spacing w:val="15"/>
      <w:sz w:val="28"/>
      <w:szCs w:val="28"/>
      <w:lang w:val="es-AR"/>
    </w:rPr>
  </w:style>
  <w:style w:type="paragraph" w:styleId="Cita">
    <w:name w:val="Quote"/>
    <w:basedOn w:val="Normal"/>
    <w:next w:val="Normal"/>
    <w:link w:val="CitaCar"/>
    <w:uiPriority w:val="29"/>
    <w:qFormat/>
    <w:rsid w:val="009E450D"/>
    <w:pPr>
      <w:spacing w:before="160"/>
      <w:jc w:val="center"/>
    </w:pPr>
    <w:rPr>
      <w:i/>
      <w:iCs/>
      <w:color w:val="404040" w:themeColor="text1" w:themeTint="BF"/>
    </w:rPr>
  </w:style>
  <w:style w:type="character" w:customStyle="1" w:styleId="CitaCar">
    <w:name w:val="Cita Car"/>
    <w:basedOn w:val="Fuentedeprrafopredeter"/>
    <w:link w:val="Cita"/>
    <w:uiPriority w:val="29"/>
    <w:rsid w:val="009E450D"/>
    <w:rPr>
      <w:i/>
      <w:iCs/>
      <w:color w:val="404040" w:themeColor="text1" w:themeTint="BF"/>
      <w:lang w:val="es-AR"/>
    </w:rPr>
  </w:style>
  <w:style w:type="paragraph" w:styleId="Prrafodelista">
    <w:name w:val="List Paragraph"/>
    <w:basedOn w:val="Normal"/>
    <w:uiPriority w:val="34"/>
    <w:qFormat/>
    <w:rsid w:val="009E450D"/>
    <w:pPr>
      <w:ind w:left="720"/>
      <w:contextualSpacing/>
    </w:pPr>
  </w:style>
  <w:style w:type="character" w:styleId="nfasisintenso">
    <w:name w:val="Intense Emphasis"/>
    <w:basedOn w:val="Fuentedeprrafopredeter"/>
    <w:uiPriority w:val="21"/>
    <w:qFormat/>
    <w:rsid w:val="009E450D"/>
    <w:rPr>
      <w:i/>
      <w:iCs/>
      <w:color w:val="0F4761" w:themeColor="accent1" w:themeShade="BF"/>
    </w:rPr>
  </w:style>
  <w:style w:type="paragraph" w:styleId="Citadestacada">
    <w:name w:val="Intense Quote"/>
    <w:basedOn w:val="Normal"/>
    <w:next w:val="Normal"/>
    <w:link w:val="CitadestacadaCar"/>
    <w:uiPriority w:val="30"/>
    <w:qFormat/>
    <w:rsid w:val="009E4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E450D"/>
    <w:rPr>
      <w:i/>
      <w:iCs/>
      <w:color w:val="0F4761" w:themeColor="accent1" w:themeShade="BF"/>
      <w:lang w:val="es-AR"/>
    </w:rPr>
  </w:style>
  <w:style w:type="character" w:styleId="Referenciaintensa">
    <w:name w:val="Intense Reference"/>
    <w:basedOn w:val="Fuentedeprrafopredeter"/>
    <w:uiPriority w:val="32"/>
    <w:qFormat/>
    <w:rsid w:val="009E450D"/>
    <w:rPr>
      <w:b/>
      <w:bCs/>
      <w:smallCaps/>
      <w:color w:val="0F4761" w:themeColor="accent1" w:themeShade="BF"/>
      <w:spacing w:val="5"/>
    </w:rPr>
  </w:style>
  <w:style w:type="character" w:styleId="Hipervnculo">
    <w:name w:val="Hyperlink"/>
    <w:basedOn w:val="Fuentedeprrafopredeter"/>
    <w:uiPriority w:val="99"/>
    <w:unhideWhenUsed/>
    <w:rsid w:val="00870DA3"/>
    <w:rPr>
      <w:color w:val="467886" w:themeColor="hyperlink"/>
      <w:u w:val="single"/>
    </w:rPr>
  </w:style>
  <w:style w:type="character" w:styleId="Mencinsinresolver">
    <w:name w:val="Unresolved Mention"/>
    <w:basedOn w:val="Fuentedeprrafopredeter"/>
    <w:uiPriority w:val="99"/>
    <w:semiHidden/>
    <w:unhideWhenUsed/>
    <w:rsid w:val="00870DA3"/>
    <w:rPr>
      <w:color w:val="605E5C"/>
      <w:shd w:val="clear" w:color="auto" w:fill="E1DFDD"/>
    </w:rPr>
  </w:style>
  <w:style w:type="paragraph" w:styleId="TtuloTDC">
    <w:name w:val="TOC Heading"/>
    <w:basedOn w:val="Ttulo1"/>
    <w:next w:val="Normal"/>
    <w:uiPriority w:val="39"/>
    <w:unhideWhenUsed/>
    <w:qFormat/>
    <w:rsid w:val="00214864"/>
    <w:pPr>
      <w:spacing w:before="240" w:after="0"/>
      <w:outlineLvl w:val="9"/>
    </w:pPr>
    <w:rPr>
      <w:kern w:val="0"/>
      <w:sz w:val="32"/>
      <w:szCs w:val="32"/>
      <w:lang w:eastAsia="es-AR"/>
    </w:rPr>
  </w:style>
  <w:style w:type="paragraph" w:styleId="TDC1">
    <w:name w:val="toc 1"/>
    <w:basedOn w:val="Normal"/>
    <w:next w:val="Normal"/>
    <w:autoRedefine/>
    <w:uiPriority w:val="39"/>
    <w:unhideWhenUsed/>
    <w:rsid w:val="00214864"/>
    <w:pPr>
      <w:spacing w:after="100"/>
    </w:pPr>
  </w:style>
  <w:style w:type="paragraph" w:styleId="TDC2">
    <w:name w:val="toc 2"/>
    <w:basedOn w:val="Normal"/>
    <w:next w:val="Normal"/>
    <w:autoRedefine/>
    <w:uiPriority w:val="39"/>
    <w:unhideWhenUsed/>
    <w:rsid w:val="00214864"/>
    <w:pPr>
      <w:spacing w:after="100"/>
      <w:ind w:left="220"/>
    </w:pPr>
  </w:style>
  <w:style w:type="paragraph" w:styleId="TDC3">
    <w:name w:val="toc 3"/>
    <w:basedOn w:val="Normal"/>
    <w:next w:val="Normal"/>
    <w:autoRedefine/>
    <w:uiPriority w:val="39"/>
    <w:unhideWhenUsed/>
    <w:rsid w:val="004A47CA"/>
    <w:pPr>
      <w:spacing w:after="100"/>
      <w:ind w:left="440"/>
    </w:pPr>
  </w:style>
  <w:style w:type="paragraph" w:styleId="Encabezado">
    <w:name w:val="header"/>
    <w:basedOn w:val="Normal"/>
    <w:link w:val="EncabezadoCar"/>
    <w:uiPriority w:val="99"/>
    <w:unhideWhenUsed/>
    <w:rsid w:val="004A47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47CA"/>
    <w:rPr>
      <w:lang w:val="es-AR"/>
    </w:rPr>
  </w:style>
  <w:style w:type="paragraph" w:styleId="Piedepgina">
    <w:name w:val="footer"/>
    <w:basedOn w:val="Normal"/>
    <w:link w:val="PiedepginaCar"/>
    <w:uiPriority w:val="99"/>
    <w:unhideWhenUsed/>
    <w:rsid w:val="004A47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47CA"/>
    <w:rPr>
      <w:lang w:val="es-AR"/>
    </w:rPr>
  </w:style>
  <w:style w:type="table" w:styleId="Tablaconcuadrcula">
    <w:name w:val="Table Grid"/>
    <w:basedOn w:val="Tablanormal"/>
    <w:uiPriority w:val="39"/>
    <w:rsid w:val="00DB5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86788">
      <w:bodyDiv w:val="1"/>
      <w:marLeft w:val="0"/>
      <w:marRight w:val="0"/>
      <w:marTop w:val="0"/>
      <w:marBottom w:val="0"/>
      <w:divBdr>
        <w:top w:val="none" w:sz="0" w:space="0" w:color="auto"/>
        <w:left w:val="none" w:sz="0" w:space="0" w:color="auto"/>
        <w:bottom w:val="none" w:sz="0" w:space="0" w:color="auto"/>
        <w:right w:val="none" w:sz="0" w:space="0" w:color="auto"/>
      </w:divBdr>
    </w:div>
    <w:div w:id="548807042">
      <w:bodyDiv w:val="1"/>
      <w:marLeft w:val="0"/>
      <w:marRight w:val="0"/>
      <w:marTop w:val="0"/>
      <w:marBottom w:val="0"/>
      <w:divBdr>
        <w:top w:val="none" w:sz="0" w:space="0" w:color="auto"/>
        <w:left w:val="none" w:sz="0" w:space="0" w:color="auto"/>
        <w:bottom w:val="none" w:sz="0" w:space="0" w:color="auto"/>
        <w:right w:val="none" w:sz="0" w:space="0" w:color="auto"/>
      </w:divBdr>
      <w:divsChild>
        <w:div w:id="1999962129">
          <w:marLeft w:val="0"/>
          <w:marRight w:val="0"/>
          <w:marTop w:val="0"/>
          <w:marBottom w:val="0"/>
          <w:divBdr>
            <w:top w:val="none" w:sz="0" w:space="0" w:color="auto"/>
            <w:left w:val="none" w:sz="0" w:space="0" w:color="auto"/>
            <w:bottom w:val="none" w:sz="0" w:space="0" w:color="auto"/>
            <w:right w:val="none" w:sz="0" w:space="0" w:color="auto"/>
          </w:divBdr>
          <w:divsChild>
            <w:div w:id="7635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2493">
      <w:bodyDiv w:val="1"/>
      <w:marLeft w:val="0"/>
      <w:marRight w:val="0"/>
      <w:marTop w:val="0"/>
      <w:marBottom w:val="0"/>
      <w:divBdr>
        <w:top w:val="none" w:sz="0" w:space="0" w:color="auto"/>
        <w:left w:val="none" w:sz="0" w:space="0" w:color="auto"/>
        <w:bottom w:val="none" w:sz="0" w:space="0" w:color="auto"/>
        <w:right w:val="none" w:sz="0" w:space="0" w:color="auto"/>
      </w:divBdr>
    </w:div>
    <w:div w:id="1826705173">
      <w:bodyDiv w:val="1"/>
      <w:marLeft w:val="0"/>
      <w:marRight w:val="0"/>
      <w:marTop w:val="0"/>
      <w:marBottom w:val="0"/>
      <w:divBdr>
        <w:top w:val="none" w:sz="0" w:space="0" w:color="auto"/>
        <w:left w:val="none" w:sz="0" w:space="0" w:color="auto"/>
        <w:bottom w:val="none" w:sz="0" w:space="0" w:color="auto"/>
        <w:right w:val="none" w:sz="0" w:space="0" w:color="auto"/>
      </w:divBdr>
    </w:div>
    <w:div w:id="202081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20FEE192917B4297727C52E8729009" ma:contentTypeVersion="13" ma:contentTypeDescription="Crear nuevo documento." ma:contentTypeScope="" ma:versionID="e6d229a59b1c8053b9b277f6f4a9d968">
  <xsd:schema xmlns:xsd="http://www.w3.org/2001/XMLSchema" xmlns:xs="http://www.w3.org/2001/XMLSchema" xmlns:p="http://schemas.microsoft.com/office/2006/metadata/properties" xmlns:ns2="8f3838d5-a227-4f70-94ff-3a02bab6dd41" xmlns:ns3="f7618940-808e-441b-8880-ffece4e37f78" targetNamespace="http://schemas.microsoft.com/office/2006/metadata/properties" ma:root="true" ma:fieldsID="d7ec105e62a0831e2c84e16928ba318b" ns2:_="" ns3:_="">
    <xsd:import namespace="8f3838d5-a227-4f70-94ff-3a02bab6dd41"/>
    <xsd:import namespace="f7618940-808e-441b-8880-ffece4e37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838d5-a227-4f70-94ff-3a02bab6d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00098dbd-2f85-4b82-844a-30d48e5cefb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18940-808e-441b-8880-ffece4e37f7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9bed4ca-7bac-43ba-bb3e-6c17cd8ed342}" ma:internalName="TaxCatchAll" ma:showField="CatchAllData" ma:web="f7618940-808e-441b-8880-ffece4e37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618940-808e-441b-8880-ffece4e37f78" xsi:nil="true"/>
    <lcf76f155ced4ddcb4097134ff3c332f xmlns="8f3838d5-a227-4f70-94ff-3a02bab6dd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85E425-45C2-470E-9203-31DF8FA7C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838d5-a227-4f70-94ff-3a02bab6dd41"/>
    <ds:schemaRef ds:uri="f7618940-808e-441b-8880-ffece4e37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E6E33-1D2E-4BCE-9F98-903DA0F76B41}">
  <ds:schemaRefs>
    <ds:schemaRef ds:uri="http://schemas.openxmlformats.org/officeDocument/2006/bibliography"/>
  </ds:schemaRefs>
</ds:datastoreItem>
</file>

<file path=customXml/itemProps3.xml><?xml version="1.0" encoding="utf-8"?>
<ds:datastoreItem xmlns:ds="http://schemas.openxmlformats.org/officeDocument/2006/customXml" ds:itemID="{B7F6FD61-D137-482F-9384-EE8511908070}">
  <ds:schemaRefs>
    <ds:schemaRef ds:uri="http://schemas.microsoft.com/sharepoint/v3/contenttype/forms"/>
  </ds:schemaRefs>
</ds:datastoreItem>
</file>

<file path=customXml/itemProps4.xml><?xml version="1.0" encoding="utf-8"?>
<ds:datastoreItem xmlns:ds="http://schemas.openxmlformats.org/officeDocument/2006/customXml" ds:itemID="{209D786A-254F-437C-8970-2C6217D44DE0}">
  <ds:schemaRefs>
    <ds:schemaRef ds:uri="http://schemas.microsoft.com/office/2006/metadata/properties"/>
    <ds:schemaRef ds:uri="http://schemas.microsoft.com/office/infopath/2007/PartnerControls"/>
    <ds:schemaRef ds:uri="f7618940-808e-441b-8880-ffece4e37f78"/>
    <ds:schemaRef ds:uri="8f3838d5-a227-4f70-94ff-3a02bab6dd41"/>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286</Words>
  <Characters>1573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Yamila Julieta Pinol Castillo</dc:creator>
  <cp:keywords/>
  <dc:description/>
  <cp:lastModifiedBy>Yamila Julieta Pinol Castillo</cp:lastModifiedBy>
  <cp:revision>7</cp:revision>
  <dcterms:created xsi:type="dcterms:W3CDTF">2025-08-13T03:41:00Z</dcterms:created>
  <dcterms:modified xsi:type="dcterms:W3CDTF">2025-08-13T13:28:00Z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0x010100C520FEE192917B4297727C52E8729009</vt:lpwstr>
  </property>
  <property fmtid="{D5CDD505-2E9C-101B-9397-08002B2CF9AE}" pid="3" name="MediaServiceImageTags">
    <vt:lpwstr/>
  </property>
</Properties>
</file>