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Mendoza, …………………</w:t>
      </w:r>
      <w:r w:rsidDel="00000000" w:rsidR="00000000" w:rsidRPr="00000000">
        <w:rPr>
          <w:color w:val="bfbfbf"/>
          <w:rtl w:val="0"/>
        </w:rPr>
        <w:t xml:space="preserve"> </w:t>
      </w:r>
      <w:r w:rsidDel="00000000" w:rsidR="00000000" w:rsidRPr="00000000">
        <w:rPr>
          <w:rtl w:val="0"/>
        </w:rPr>
        <w:t xml:space="preserve">de ………………..  del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Sr. </w:t>
      </w:r>
    </w:p>
    <w:p w:rsidR="00000000" w:rsidDel="00000000" w:rsidP="00000000" w:rsidRDefault="00000000" w:rsidRPr="00000000" w14:paraId="00000004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Secretario de Extensión y Vinculación </w:t>
      </w:r>
    </w:p>
    <w:p w:rsidR="00000000" w:rsidDel="00000000" w:rsidP="00000000" w:rsidRDefault="00000000" w:rsidRPr="00000000" w14:paraId="00000005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Lic. Mauricio González  </w:t>
        <w:tab/>
      </w:r>
    </w:p>
    <w:p w:rsidR="00000000" w:rsidDel="00000000" w:rsidP="00000000" w:rsidRDefault="00000000" w:rsidRPr="00000000" w14:paraId="00000006">
      <w:pPr>
        <w:tabs>
          <w:tab w:val="left" w:pos="1703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703"/>
        </w:tabs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Por medio de la presente, otorgo el aval a la acción denominada ……………………………………….. para que </w:t>
      </w:r>
      <w:r w:rsidDel="00000000" w:rsidR="00000000" w:rsidRPr="00000000">
        <w:rPr>
          <w:i w:val="1"/>
          <w:rtl w:val="0"/>
        </w:rPr>
        <w:t xml:space="preserve">se ejecute </w:t>
      </w:r>
      <w:r w:rsidDel="00000000" w:rsidR="00000000" w:rsidRPr="00000000">
        <w:rPr>
          <w:rtl w:val="0"/>
        </w:rPr>
        <w:t xml:space="preserve"> en el marco de la Ventanilla abierta a la presentación de acciones de Prácticas Sociales Educativas  perteneciente al Programa de Prácticas Sociales Educativas de la Secretaría de Extensión y Vinculación.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Sello y Firma del/la decano/a</w:t>
      </w:r>
    </w:p>
    <w:p w:rsidR="00000000" w:rsidDel="00000000" w:rsidP="00000000" w:rsidRDefault="00000000" w:rsidRPr="00000000" w14:paraId="0000000D">
      <w:pPr>
        <w:spacing w:after="0" w:before="240" w:line="360" w:lineRule="auto"/>
        <w:jc w:val="both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Aclaración</w:t>
      </w:r>
    </w:p>
    <w:p w:rsidR="00000000" w:rsidDel="00000000" w:rsidP="00000000" w:rsidRDefault="00000000" w:rsidRPr="00000000" w14:paraId="0000000F">
      <w:pPr>
        <w:spacing w:after="0" w:before="240" w:line="360" w:lineRule="auto"/>
        <w:jc w:val="both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Unidad Académica </w:t>
      </w:r>
    </w:p>
    <w:sectPr>
      <w:headerReference r:id="rId7" w:type="default"/>
      <w:footerReference r:id="rId8" w:type="default"/>
      <w:pgSz w:h="16839" w:w="11907" w:orient="portrait"/>
      <w:pgMar w:bottom="1701" w:top="283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250"/>
      </w:tabs>
      <w:spacing w:after="0" w:line="240" w:lineRule="auto"/>
      <w:rPr>
        <w:i w:val="1"/>
        <w:color w:val="000000"/>
        <w:sz w:val="20"/>
        <w:szCs w:val="20"/>
      </w:rPr>
    </w:pPr>
    <w:r w:rsidDel="00000000" w:rsidR="00000000" w:rsidRPr="00000000">
      <w:rPr>
        <w:i w:val="1"/>
        <w:color w:val="000000"/>
        <w:sz w:val="20"/>
        <w:szCs w:val="20"/>
      </w:rPr>
      <w:drawing>
        <wp:inline distB="0" distT="0" distL="0" distR="0">
          <wp:extent cx="6120765" cy="86550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681655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B44A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E5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70F4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70F4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70F46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70F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70F4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JddlCEsC1QlILcLxtoKwOQXV4g==">AMUW2mV/gAa02PvOU1jFrnW3OEmXUCm50cEeclZ1MHvuwV1sMnUfywGOk0d+2GYyy9kTlRzgFnJhv+BapCA25VJgHif8VzKvBDzpYJkuqzDNtDHoZyV4D49eHe9N12O9a8rB9fyvtkzN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2021-08-02T18:04:00Z</dcterms:created>
  <dc:creator>BALACCO, Sol</dc:creator>
</cp:coreProperties>
</file>